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0E2988">
      <w:pPr>
        <w:snapToGrid w:val="0"/>
        <w:spacing w:beforeLines="50"/>
        <w:jc w:val="center"/>
        <w:rPr>
          <w:rFonts w:ascii="宋体" w:hAnsi="宋体"/>
          <w:b/>
          <w:color w:val="4F81BD" w:themeColor="accent1"/>
          <w:sz w:val="84"/>
          <w:szCs w:val="84"/>
        </w:rPr>
      </w:pPr>
    </w:p>
    <w:p w:rsidR="006400DA" w:rsidRDefault="006400DA" w:rsidP="000E2988">
      <w:pPr>
        <w:snapToGrid w:val="0"/>
        <w:spacing w:beforeLines="50"/>
        <w:jc w:val="center"/>
        <w:rPr>
          <w:rFonts w:ascii="宋体" w:hAnsi="宋体"/>
          <w:b/>
          <w:sz w:val="84"/>
          <w:szCs w:val="84"/>
        </w:rPr>
      </w:pPr>
    </w:p>
    <w:p w:rsidR="006400DA" w:rsidRDefault="00A44A27" w:rsidP="000E2988">
      <w:pPr>
        <w:snapToGrid w:val="0"/>
        <w:spacing w:beforeLines="50"/>
        <w:jc w:val="center"/>
        <w:rPr>
          <w:rFonts w:ascii="仿宋_GB2312" w:hAnsi="仿宋_GB2312"/>
          <w:b/>
          <w:bCs/>
          <w:sz w:val="84"/>
          <w:szCs w:val="84"/>
        </w:rPr>
      </w:pPr>
      <w:r>
        <w:rPr>
          <w:rFonts w:ascii="宋体" w:hAnsi="宋体" w:hint="eastAsia"/>
          <w:b/>
          <w:sz w:val="84"/>
          <w:szCs w:val="84"/>
        </w:rPr>
        <w:t>竞价文件</w:t>
      </w:r>
    </w:p>
    <w:p w:rsidR="006400DA" w:rsidRDefault="006400DA">
      <w:pPr>
        <w:spacing w:line="360" w:lineRule="auto"/>
        <w:jc w:val="center"/>
        <w:rPr>
          <w:rFonts w:ascii="宋体" w:hAnsi="宋体"/>
          <w:b/>
          <w:bCs/>
          <w:sz w:val="24"/>
          <w:szCs w:val="24"/>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6400DA">
      <w:pPr>
        <w:spacing w:line="360" w:lineRule="auto"/>
        <w:rPr>
          <w:rFonts w:ascii="华文中宋" w:eastAsia="华文中宋" w:hAnsi="华文中宋"/>
          <w:sz w:val="30"/>
          <w:szCs w:val="30"/>
        </w:rPr>
      </w:pPr>
    </w:p>
    <w:p w:rsidR="006400DA" w:rsidRDefault="00A44A27">
      <w:pPr>
        <w:spacing w:line="360" w:lineRule="auto"/>
        <w:jc w:val="left"/>
        <w:rPr>
          <w:rFonts w:ascii="仿宋_GB2312" w:hAnsi="仿宋_GB2312"/>
          <w:b/>
          <w:bCs/>
          <w:sz w:val="28"/>
          <w:szCs w:val="32"/>
        </w:rPr>
      </w:pPr>
      <w:r>
        <w:rPr>
          <w:rFonts w:ascii="仿宋_GB2312" w:hAnsi="仿宋_GB2312"/>
          <w:b/>
          <w:bCs/>
          <w:sz w:val="28"/>
          <w:szCs w:val="32"/>
        </w:rPr>
        <w:t>采购方式：</w:t>
      </w:r>
      <w:r w:rsidR="00EC3A24">
        <w:rPr>
          <w:rFonts w:ascii="仿宋_GB2312" w:hAnsi="仿宋_GB2312" w:hint="eastAsia"/>
          <w:b/>
          <w:bCs/>
          <w:sz w:val="28"/>
          <w:szCs w:val="32"/>
        </w:rPr>
        <w:t>院内</w:t>
      </w:r>
      <w:r>
        <w:rPr>
          <w:rFonts w:ascii="仿宋_GB2312" w:hAnsi="仿宋_GB2312"/>
          <w:b/>
          <w:bCs/>
          <w:sz w:val="28"/>
          <w:szCs w:val="32"/>
        </w:rPr>
        <w:t>竞价</w:t>
      </w:r>
    </w:p>
    <w:p w:rsidR="001B6DA7" w:rsidRDefault="00A44A27">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7023BB" w:rsidRPr="007023BB">
        <w:rPr>
          <w:rFonts w:ascii="宋体" w:hAnsi="宋体" w:hint="eastAsia"/>
          <w:b/>
          <w:bCs/>
          <w:sz w:val="28"/>
          <w:szCs w:val="32"/>
        </w:rPr>
        <w:t>大体标本摄像系统</w:t>
      </w:r>
      <w:r w:rsidR="000C3989">
        <w:rPr>
          <w:rFonts w:ascii="宋体" w:hAnsi="宋体" w:hint="eastAsia"/>
          <w:b/>
          <w:bCs/>
          <w:sz w:val="28"/>
          <w:szCs w:val="32"/>
        </w:rPr>
        <w:t>、高清成像系统</w:t>
      </w:r>
    </w:p>
    <w:p w:rsidR="006400DA" w:rsidRDefault="001B6DA7">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w:t>
      </w:r>
      <w:r w:rsidR="00974E78">
        <w:rPr>
          <w:rFonts w:ascii="仿宋_GB2312" w:hAnsi="仿宋_GB2312" w:hint="eastAsia"/>
          <w:b/>
          <w:bCs/>
          <w:sz w:val="28"/>
          <w:szCs w:val="32"/>
        </w:rPr>
        <w:t>5</w:t>
      </w:r>
    </w:p>
    <w:p w:rsidR="00E46384" w:rsidRDefault="00E46384" w:rsidP="00E46384">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Pr>
          <w:rFonts w:hAnsi="仿宋_GB2312"/>
          <w:b/>
          <w:bCs/>
          <w:sz w:val="28"/>
          <w:szCs w:val="32"/>
        </w:rPr>
        <w:t>6</w:t>
      </w:r>
      <w:r>
        <w:rPr>
          <w:rFonts w:hAnsi="仿宋_GB2312" w:hint="eastAsia"/>
          <w:b/>
          <w:bCs/>
          <w:sz w:val="28"/>
          <w:szCs w:val="32"/>
        </w:rPr>
        <w:t>月</w:t>
      </w:r>
      <w:r w:rsidR="000E2988">
        <w:rPr>
          <w:rFonts w:hAnsi="仿宋_GB2312" w:hint="eastAsia"/>
          <w:b/>
          <w:bCs/>
          <w:sz w:val="28"/>
          <w:szCs w:val="32"/>
        </w:rPr>
        <w:t>30</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0652BF">
        <w:rPr>
          <w:rFonts w:hAnsi="仿宋_GB2312" w:hint="eastAsia"/>
          <w:b/>
          <w:bCs/>
          <w:sz w:val="28"/>
          <w:szCs w:val="32"/>
        </w:rPr>
        <w:t>7</w:t>
      </w:r>
      <w:r>
        <w:rPr>
          <w:rFonts w:hAnsi="仿宋_GB2312" w:hint="eastAsia"/>
          <w:b/>
          <w:bCs/>
          <w:sz w:val="28"/>
          <w:szCs w:val="32"/>
        </w:rPr>
        <w:t>月</w:t>
      </w:r>
      <w:r w:rsidR="000E2988">
        <w:rPr>
          <w:rFonts w:hAnsi="仿宋_GB2312" w:hint="eastAsia"/>
          <w:b/>
          <w:bCs/>
          <w:sz w:val="28"/>
          <w:szCs w:val="32"/>
        </w:rPr>
        <w:t>6</w:t>
      </w:r>
      <w:r>
        <w:rPr>
          <w:rFonts w:hAnsi="仿宋_GB2312" w:hint="eastAsia"/>
          <w:b/>
          <w:bCs/>
          <w:sz w:val="28"/>
          <w:szCs w:val="32"/>
        </w:rPr>
        <w:t>日</w:t>
      </w:r>
    </w:p>
    <w:p w:rsidR="006400DA" w:rsidRPr="00E46384" w:rsidRDefault="006400DA" w:rsidP="000E2988">
      <w:pPr>
        <w:snapToGrid w:val="0"/>
        <w:spacing w:beforeLines="50" w:afterLines="50" w:line="360" w:lineRule="auto"/>
        <w:jc w:val="center"/>
        <w:rPr>
          <w:rFonts w:ascii="黑体" w:eastAsia="黑体" w:hAnsi="华文中宋" w:cs="华文中宋"/>
          <w:sz w:val="30"/>
          <w:szCs w:val="30"/>
        </w:rPr>
      </w:pPr>
    </w:p>
    <w:p w:rsidR="006400DA" w:rsidRDefault="006400DA" w:rsidP="000E2988">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400DA" w:rsidRDefault="006400DA" w:rsidP="000E2988">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400DA" w:rsidRDefault="00A44A27">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广州医科大学附属肿瘤医院</w:t>
      </w:r>
    </w:p>
    <w:p w:rsidR="006400DA" w:rsidRDefault="00A44A27">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w:t>
      </w:r>
      <w:r w:rsidR="008F594B">
        <w:rPr>
          <w:rFonts w:ascii="仿宋_GB2312" w:hAnsi="仿宋_GB2312" w:hint="eastAsia"/>
          <w:b/>
          <w:sz w:val="28"/>
        </w:rPr>
        <w:t>六</w:t>
      </w:r>
      <w:r>
        <w:rPr>
          <w:rFonts w:ascii="仿宋_GB2312" w:hAnsi="仿宋_GB2312"/>
          <w:b/>
          <w:sz w:val="28"/>
        </w:rPr>
        <w:t>月</w:t>
      </w:r>
    </w:p>
    <w:p w:rsidR="006400DA" w:rsidRDefault="006400DA">
      <w:pPr>
        <w:autoSpaceDE w:val="0"/>
        <w:autoSpaceDN w:val="0"/>
        <w:adjustRightInd w:val="0"/>
        <w:snapToGrid w:val="0"/>
        <w:spacing w:line="360" w:lineRule="auto"/>
        <w:ind w:left="420" w:firstLine="420"/>
        <w:jc w:val="center"/>
        <w:rPr>
          <w:rFonts w:ascii="仿宋_GB2312" w:hAnsi="仿宋_GB2312"/>
          <w:sz w:val="28"/>
        </w:rPr>
      </w:pPr>
    </w:p>
    <w:p w:rsidR="006400DA" w:rsidRDefault="006400DA">
      <w:pPr>
        <w:autoSpaceDE w:val="0"/>
        <w:autoSpaceDN w:val="0"/>
        <w:adjustRightInd w:val="0"/>
        <w:snapToGrid w:val="0"/>
        <w:spacing w:line="360" w:lineRule="auto"/>
        <w:ind w:left="420" w:firstLine="420"/>
        <w:jc w:val="center"/>
        <w:rPr>
          <w:rFonts w:ascii="仿宋_GB2312" w:hAnsi="仿宋_GB2312"/>
          <w:b/>
          <w:bCs/>
          <w:sz w:val="28"/>
          <w:szCs w:val="32"/>
        </w:rPr>
        <w:sectPr w:rsidR="006400DA">
          <w:headerReference w:type="default" r:id="rId8"/>
          <w:pgSz w:w="11906" w:h="16838"/>
          <w:pgMar w:top="1440" w:right="1800" w:bottom="1440" w:left="1800" w:header="851" w:footer="992" w:gutter="0"/>
          <w:cols w:space="720"/>
          <w:docGrid w:type="lines" w:linePitch="312"/>
        </w:sectPr>
      </w:pPr>
    </w:p>
    <w:p w:rsidR="006400DA" w:rsidRDefault="00A44A27">
      <w:pPr>
        <w:pStyle w:val="a9"/>
        <w:spacing w:before="0" w:after="0"/>
      </w:pPr>
      <w:r>
        <w:rPr>
          <w:rFonts w:hint="eastAsia"/>
        </w:rPr>
        <w:lastRenderedPageBreak/>
        <w:t>第一章竞价须知</w:t>
      </w:r>
    </w:p>
    <w:p w:rsidR="006400DA" w:rsidRDefault="00A44A27">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w:t>
      </w:r>
      <w:r w:rsidR="001A3F6C">
        <w:rPr>
          <w:rFonts w:asciiTheme="minorEastAsia" w:hAnsiTheme="minorEastAsia" w:hint="eastAsia"/>
          <w:szCs w:val="21"/>
        </w:rPr>
        <w:t>院内</w:t>
      </w:r>
      <w:r>
        <w:rPr>
          <w:rFonts w:asciiTheme="minorEastAsia" w:hAnsiTheme="minorEastAsia" w:hint="eastAsia"/>
          <w:szCs w:val="21"/>
        </w:rPr>
        <w:t>竞价，</w:t>
      </w:r>
      <w:r>
        <w:rPr>
          <w:rFonts w:ascii="宋体" w:hAnsi="宋体" w:hint="eastAsia"/>
          <w:szCs w:val="21"/>
        </w:rPr>
        <w:t>参与竞价的</w:t>
      </w:r>
      <w:r>
        <w:rPr>
          <w:rFonts w:asciiTheme="minorEastAsia" w:hAnsiTheme="minorEastAsia" w:hint="eastAsia"/>
          <w:szCs w:val="21"/>
        </w:rPr>
        <w:t>供应商必须</w:t>
      </w:r>
      <w:r w:rsidR="00EC3A24">
        <w:rPr>
          <w:rFonts w:asciiTheme="minorEastAsia" w:hAnsiTheme="minorEastAsia" w:hint="eastAsia"/>
          <w:szCs w:val="21"/>
        </w:rPr>
        <w:t>报名登记</w:t>
      </w:r>
      <w:r>
        <w:rPr>
          <w:rFonts w:asciiTheme="minorEastAsia" w:hAnsiTheme="minorEastAsia" w:hint="eastAsia"/>
          <w:szCs w:val="21"/>
        </w:rPr>
        <w:t>，成功后方可参与项目竞价。</w:t>
      </w:r>
    </w:p>
    <w:p w:rsidR="006400DA" w:rsidRDefault="00A44A27">
      <w:pPr>
        <w:pStyle w:val="ad"/>
        <w:numPr>
          <w:ilvl w:val="0"/>
          <w:numId w:val="2"/>
        </w:numPr>
        <w:spacing w:line="360" w:lineRule="auto"/>
        <w:ind w:firstLineChars="0"/>
        <w:rPr>
          <w:rFonts w:asciiTheme="minorEastAsia" w:hAnsiTheme="minorEastAsia"/>
        </w:rPr>
      </w:pPr>
      <w:r>
        <w:t>语言要求</w:t>
      </w:r>
    </w:p>
    <w:p w:rsidR="006400DA" w:rsidRDefault="00EC3A24">
      <w:pPr>
        <w:spacing w:line="360" w:lineRule="auto"/>
        <w:ind w:leftChars="200" w:left="420"/>
      </w:pPr>
      <w:r>
        <w:t>供应商提交的响应文件以及供应商与采购人</w:t>
      </w:r>
      <w:r w:rsidR="00A44A27">
        <w:t>就有关项目的所有来往函电均应使用中文书写。供应商提交的文件或资料可以用另一种语言，但相应内容应附有中文翻译本，由翻译机构盖章或者翻译人员签名。两种语言不一致时以中文翻译本为准。</w:t>
      </w:r>
    </w:p>
    <w:p w:rsidR="006400DA" w:rsidRDefault="00A44A27">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w:t>
      </w:r>
      <w:r w:rsidR="00EC3A24">
        <w:rPr>
          <w:rFonts w:asciiTheme="minorEastAsia" w:hAnsiTheme="minorEastAsia" w:hint="eastAsia"/>
          <w:b/>
          <w:bCs/>
          <w:szCs w:val="21"/>
        </w:rPr>
        <w:t>其他</w:t>
      </w:r>
      <w:r>
        <w:rPr>
          <w:rFonts w:asciiTheme="minorEastAsia" w:hAnsiTheme="minorEastAsia" w:hint="eastAsia"/>
          <w:b/>
          <w:bCs/>
          <w:szCs w:val="21"/>
        </w:rPr>
        <w:t>项目竞价。</w:t>
      </w:r>
    </w:p>
    <w:p w:rsidR="006400DA" w:rsidRDefault="00A44A27">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400DA" w:rsidRDefault="00A44A27">
      <w:pPr>
        <w:pStyle w:val="ad"/>
        <w:numPr>
          <w:ilvl w:val="0"/>
          <w:numId w:val="3"/>
        </w:numPr>
        <w:spacing w:line="360" w:lineRule="auto"/>
        <w:ind w:firstLineChars="0"/>
        <w:rPr>
          <w:rFonts w:asciiTheme="minorEastAsia" w:hAnsiTheme="minorEastAsia"/>
          <w:b/>
        </w:rPr>
      </w:pPr>
      <w:r>
        <w:rPr>
          <w:rStyle w:val="ab"/>
          <w:rFonts w:asciiTheme="minorEastAsia" w:hAnsiTheme="minorEastAsia" w:hint="eastAsia"/>
          <w:bCs w:val="0"/>
        </w:rPr>
        <w:t>竞价说明</w:t>
      </w:r>
    </w:p>
    <w:p w:rsidR="006400DA" w:rsidRDefault="00A44A27">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0" w:name="_GoBack"/>
      <w:bookmarkEnd w:id="0"/>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400DA" w:rsidRDefault="00A44A27">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400DA" w:rsidRDefault="00A44A27">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sidR="001A3F6C">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00EC3A24" w:rsidRPr="00AF1D12">
        <w:rPr>
          <w:rFonts w:ascii="宋体" w:hAnsi="宋体" w:cs="宋体" w:hint="eastAsia"/>
          <w:color w:val="000000" w:themeColor="text1"/>
          <w:szCs w:val="21"/>
        </w:rPr>
        <w:t>设备科</w:t>
      </w:r>
      <w:r w:rsidRPr="00AF1D12">
        <w:rPr>
          <w:rFonts w:ascii="宋体" w:hAnsi="宋体" w:cs="宋体" w:hint="eastAsia"/>
          <w:color w:val="000000" w:themeColor="text1"/>
          <w:szCs w:val="21"/>
        </w:rPr>
        <w:t>的</w:t>
      </w:r>
      <w:r w:rsidRPr="00AF1D12">
        <w:rPr>
          <w:rFonts w:ascii="宋体" w:hAnsi="宋体" w:cs="宋体" w:hint="eastAsia"/>
          <w:color w:val="000000" w:themeColor="text1"/>
          <w:szCs w:val="21"/>
          <w:lang w:eastAsia="zh-TW"/>
        </w:rPr>
        <w:t>书面答复为准，其他一切形式均为个人意见，不代表本</w:t>
      </w:r>
      <w:r w:rsidR="00AF1D12"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w:t>
      </w:r>
      <w:r>
        <w:rPr>
          <w:rFonts w:ascii="宋体" w:hAnsi="宋体" w:cs="宋体" w:hint="eastAsia"/>
          <w:szCs w:val="21"/>
        </w:rPr>
        <w:lastRenderedPageBreak/>
        <w:t>价</w:t>
      </w:r>
      <w:r>
        <w:rPr>
          <w:rFonts w:ascii="宋体" w:hAnsi="宋体" w:cs="宋体" w:hint="eastAsia"/>
          <w:szCs w:val="21"/>
          <w:lang w:eastAsia="zh-TW"/>
        </w:rPr>
        <w:t>文件要求提交全部资料，或者</w:t>
      </w:r>
      <w:r>
        <w:rPr>
          <w:rFonts w:ascii="宋体" w:hAnsi="宋体" w:cs="宋体" w:hint="eastAsia"/>
          <w:szCs w:val="21"/>
        </w:rPr>
        <w:t>参与竞价所</w:t>
      </w:r>
      <w:r w:rsidR="001A3F6C">
        <w:rPr>
          <w:rFonts w:ascii="宋体" w:hAnsi="宋体" w:cs="宋体" w:hint="eastAsia"/>
          <w:szCs w:val="21"/>
        </w:rPr>
        <w:t>提供</w:t>
      </w:r>
      <w:r>
        <w:rPr>
          <w:rFonts w:ascii="宋体" w:hAnsi="宋体" w:cs="宋体" w:hint="eastAsia"/>
          <w:szCs w:val="21"/>
        </w:rPr>
        <w:t>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400DA" w:rsidRDefault="00A44A27">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400DA" w:rsidRDefault="00A44A27">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w:t>
      </w:r>
      <w:r w:rsidR="002967FE">
        <w:rPr>
          <w:rFonts w:asciiTheme="minorEastAsia" w:hAnsiTheme="minorEastAsia" w:hint="eastAsia"/>
          <w:color w:val="000000" w:themeColor="text1"/>
        </w:rPr>
        <w:t>可在公示</w:t>
      </w:r>
      <w:r w:rsidR="00EC3A24">
        <w:rPr>
          <w:rFonts w:asciiTheme="minorEastAsia" w:hAnsiTheme="minorEastAsia" w:hint="eastAsia"/>
          <w:color w:val="000000" w:themeColor="text1"/>
        </w:rPr>
        <w:t>时间内向采购人</w:t>
      </w:r>
      <w:r>
        <w:rPr>
          <w:rFonts w:asciiTheme="minorEastAsia" w:hAnsiTheme="minorEastAsia" w:hint="eastAsia"/>
          <w:color w:val="000000" w:themeColor="text1"/>
        </w:rPr>
        <w:t>提交书面质疑，不提交的视为无异议，</w:t>
      </w:r>
      <w:r>
        <w:rPr>
          <w:color w:val="000000" w:themeColor="text1"/>
        </w:rPr>
        <w:t>逾期提交将不予受理</w:t>
      </w:r>
      <w:r>
        <w:rPr>
          <w:rFonts w:asciiTheme="minorEastAsia" w:hAnsiTheme="minorEastAsia" w:hint="eastAsia"/>
          <w:color w:val="000000" w:themeColor="text1"/>
        </w:rPr>
        <w:t>。</w:t>
      </w:r>
    </w:p>
    <w:p w:rsidR="006400DA" w:rsidRPr="00BD4E61" w:rsidRDefault="00BD4E61" w:rsidP="00BD4E6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00A44A27" w:rsidRPr="00BD4E61">
        <w:rPr>
          <w:rFonts w:asciiTheme="minorEastAsia" w:hAnsiTheme="minorEastAsia" w:hint="eastAsia"/>
          <w:b/>
          <w:color w:val="000000" w:themeColor="text1"/>
        </w:rPr>
        <w:t>竞价文件的澄清或修改</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w:t>
      </w:r>
      <w:r w:rsidR="002967FE">
        <w:rPr>
          <w:rFonts w:asciiTheme="minorEastAsia" w:hAnsiTheme="minorEastAsia" w:hint="eastAsia"/>
          <w:color w:val="000000" w:themeColor="text1"/>
        </w:rPr>
        <w:t>。</w:t>
      </w:r>
      <w:r>
        <w:rPr>
          <w:rFonts w:asciiTheme="minorEastAsia" w:hAnsiTheme="minorEastAsia" w:hint="eastAsia"/>
          <w:color w:val="000000" w:themeColor="text1"/>
        </w:rPr>
        <w:t>澄清或者修改的内容将在</w:t>
      </w:r>
      <w:r w:rsidR="00EC3A24">
        <w:rPr>
          <w:rFonts w:asciiTheme="minorEastAsia" w:hAnsiTheme="minorEastAsia" w:hint="eastAsia"/>
          <w:color w:val="000000" w:themeColor="text1"/>
        </w:rPr>
        <w:t>医院网站</w:t>
      </w:r>
      <w:r>
        <w:rPr>
          <w:rFonts w:asciiTheme="minorEastAsia" w:hAnsiTheme="minorEastAsia" w:hint="eastAsia"/>
          <w:color w:val="000000" w:themeColor="text1"/>
        </w:rPr>
        <w:t>上发布澄清（更正/变更）公告。</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400DA" w:rsidRDefault="00A44A27">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FF193C" w:rsidRPr="00BD4E61" w:rsidRDefault="00BD4E61" w:rsidP="00BD4E6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w:t>
      </w:r>
      <w:r w:rsidR="00FF193C" w:rsidRPr="00BD4E61">
        <w:rPr>
          <w:rStyle w:val="ab"/>
          <w:rFonts w:asciiTheme="minorEastAsia" w:hAnsiTheme="minorEastAsia" w:hint="eastAsia"/>
        </w:rPr>
        <w:t>报名要求（</w:t>
      </w:r>
      <w:r w:rsidR="00FF193C" w:rsidRPr="00BD4E61">
        <w:rPr>
          <w:rFonts w:ascii="宋体" w:hAnsi="宋体" w:hint="eastAsia"/>
          <w:szCs w:val="21"/>
        </w:rPr>
        <w:t>参与竞价的</w:t>
      </w:r>
      <w:r w:rsidR="00FF193C" w:rsidRPr="00BD4E61">
        <w:rPr>
          <w:rStyle w:val="ab"/>
          <w:rFonts w:asciiTheme="minorEastAsia" w:hAnsiTheme="minorEastAsia" w:hint="eastAsia"/>
        </w:rPr>
        <w:t>供应商资质要求:</w:t>
      </w:r>
      <w:r w:rsidR="00FF193C" w:rsidRPr="00BD4E61">
        <w:rPr>
          <w:rStyle w:val="ab"/>
          <w:rFonts w:asciiTheme="minorEastAsia" w:hAnsiTheme="minorEastAsia" w:hint="eastAsia"/>
          <w:szCs w:val="21"/>
        </w:rPr>
        <w:t xml:space="preserve"> 报名时需要提供以下</w:t>
      </w:r>
      <w:r w:rsidR="00FF193C" w:rsidRPr="00BD4E61">
        <w:rPr>
          <w:rStyle w:val="ab"/>
          <w:rFonts w:asciiTheme="minorEastAsia" w:hAnsiTheme="minorEastAsia" w:hint="eastAsia"/>
          <w:szCs w:val="21"/>
          <w:u w:val="double"/>
        </w:rPr>
        <w:t>盖章</w:t>
      </w:r>
      <w:r w:rsidR="00FF193C" w:rsidRPr="00BD4E61">
        <w:rPr>
          <w:rStyle w:val="ab"/>
          <w:rFonts w:asciiTheme="minorEastAsia" w:hAnsiTheme="minorEastAsia" w:hint="eastAsia"/>
          <w:szCs w:val="21"/>
        </w:rPr>
        <w:t>资料，</w:t>
      </w:r>
      <w:r w:rsidR="00FF193C" w:rsidRPr="00BD4E61">
        <w:rPr>
          <w:rFonts w:asciiTheme="minorEastAsia" w:hAnsiTheme="minorEastAsia" w:hint="eastAsia"/>
          <w:szCs w:val="21"/>
        </w:rPr>
        <w:t>并对递交的报名文件资料承担责任</w:t>
      </w:r>
      <w:r w:rsidR="00FF193C" w:rsidRPr="00BD4E61">
        <w:rPr>
          <w:rStyle w:val="ab"/>
          <w:rFonts w:asciiTheme="minorEastAsia" w:hAnsiTheme="minorEastAsia" w:hint="eastAsia"/>
        </w:rPr>
        <w:t>）</w:t>
      </w:r>
    </w:p>
    <w:p w:rsidR="00FF193C" w:rsidRPr="000C5ABD" w:rsidRDefault="00FF193C" w:rsidP="00FF193C">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FF193C" w:rsidRPr="00AF1D12" w:rsidRDefault="00FF193C" w:rsidP="00FF193C">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952D6D" w:rsidRPr="00952D6D">
        <w:rPr>
          <w:rFonts w:asciiTheme="minorEastAsia" w:hAnsiTheme="minor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FF193C" w:rsidRPr="00AF1D12" w:rsidRDefault="00FF193C" w:rsidP="00FF193C">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AF1D12" w:rsidRPr="00AF1D12" w:rsidRDefault="00AF1D12" w:rsidP="00FF193C">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2967FE" w:rsidRPr="00BD4E61" w:rsidRDefault="00BD4E61" w:rsidP="00BD4E6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00A44A27" w:rsidRPr="00BD4E61">
        <w:rPr>
          <w:rFonts w:asciiTheme="minorEastAsia" w:hAnsiTheme="minorEastAsia" w:hint="eastAsia"/>
          <w:b/>
          <w:szCs w:val="21"/>
          <w:u w:val="double"/>
        </w:rPr>
        <w:t>公告报价</w:t>
      </w:r>
      <w:r w:rsidR="002967FE" w:rsidRPr="00BD4E61">
        <w:rPr>
          <w:rFonts w:asciiTheme="minorEastAsia" w:hAnsiTheme="minorEastAsia" w:hint="eastAsia"/>
          <w:b/>
          <w:szCs w:val="21"/>
          <w:u w:val="double"/>
        </w:rPr>
        <w:t>次数为1次</w:t>
      </w:r>
      <w:r w:rsidR="00A44A27" w:rsidRPr="00BD4E61">
        <w:rPr>
          <w:rFonts w:asciiTheme="minorEastAsia" w:hAnsiTheme="minorEastAsia" w:hint="eastAsia"/>
          <w:b/>
          <w:szCs w:val="21"/>
          <w:u w:val="double"/>
        </w:rPr>
        <w:t>。</w:t>
      </w:r>
    </w:p>
    <w:p w:rsidR="00A63024" w:rsidRPr="00A63024" w:rsidRDefault="00A63024" w:rsidP="00A63024">
      <w:pPr>
        <w:pStyle w:val="2"/>
        <w:ind w:left="1271"/>
      </w:pPr>
    </w:p>
    <w:p w:rsidR="006400DA" w:rsidRPr="00BD4E61" w:rsidRDefault="00BD4E61" w:rsidP="00BD4E6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00A44A27" w:rsidRPr="00BD4E61">
        <w:rPr>
          <w:rStyle w:val="ab"/>
          <w:rFonts w:asciiTheme="minorEastAsia" w:hAnsiTheme="minorEastAsia" w:hint="eastAsia"/>
          <w:bCs w:val="0"/>
        </w:rPr>
        <w:t>确定成交候选人</w:t>
      </w:r>
    </w:p>
    <w:p w:rsidR="00EC3A24" w:rsidRDefault="00C21FCB" w:rsidP="00EC3A24">
      <w:pPr>
        <w:pStyle w:val="af"/>
        <w:spacing w:line="360" w:lineRule="auto"/>
        <w:ind w:firstLineChars="250" w:firstLine="525"/>
        <w:rPr>
          <w:rFonts w:ascii="宋体" w:hAnsi="宋体"/>
          <w:szCs w:val="21"/>
        </w:rPr>
      </w:pPr>
      <w:r w:rsidRPr="00C21FCB">
        <w:rPr>
          <w:rFonts w:ascii="宋体" w:hAnsi="宋体" w:hint="eastAsia"/>
          <w:szCs w:val="21"/>
        </w:rPr>
        <w:t>本项目以</w:t>
      </w:r>
      <w:r w:rsidR="00EC3A24" w:rsidRPr="00AF1D12">
        <w:rPr>
          <w:rFonts w:ascii="宋体" w:hAnsi="宋体" w:hint="eastAsia"/>
          <w:color w:val="000000" w:themeColor="text1"/>
          <w:szCs w:val="21"/>
        </w:rPr>
        <w:t>综合评价</w:t>
      </w:r>
      <w:r w:rsidRPr="00AF1D12">
        <w:rPr>
          <w:rFonts w:ascii="宋体" w:hAnsi="宋体" w:hint="eastAsia"/>
          <w:color w:val="000000" w:themeColor="text1"/>
          <w:szCs w:val="21"/>
        </w:rPr>
        <w:t>的方式确定成交供应商。</w:t>
      </w:r>
      <w:r w:rsidR="00EC3A24" w:rsidRPr="00AF1D12">
        <w:rPr>
          <w:rFonts w:ascii="宋体" w:hAnsi="宋体" w:hint="eastAsia"/>
          <w:color w:val="000000" w:themeColor="text1"/>
          <w:szCs w:val="21"/>
        </w:rPr>
        <w:t>采购小组</w:t>
      </w:r>
      <w:r w:rsidR="00A63024">
        <w:rPr>
          <w:rFonts w:ascii="宋体" w:hAnsi="宋体" w:hint="eastAsia"/>
          <w:szCs w:val="21"/>
        </w:rPr>
        <w:t>根据临床使用需求，确定成交候选人。</w:t>
      </w:r>
    </w:p>
    <w:p w:rsidR="002967FE" w:rsidRDefault="002967FE" w:rsidP="00EC3A24">
      <w:pPr>
        <w:pStyle w:val="ad"/>
        <w:spacing w:line="360" w:lineRule="auto"/>
        <w:ind w:left="420" w:firstLineChars="0" w:firstLine="0"/>
        <w:rPr>
          <w:rFonts w:asciiTheme="minorEastAsia" w:hAnsiTheme="minorEastAsia"/>
          <w:b/>
          <w:szCs w:val="21"/>
        </w:rPr>
      </w:pPr>
    </w:p>
    <w:p w:rsidR="006400DA" w:rsidRDefault="00BD4E61" w:rsidP="00EC3A24">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w:t>
      </w:r>
      <w:r w:rsidR="00A44A27">
        <w:rPr>
          <w:rFonts w:asciiTheme="minorEastAsia" w:hAnsiTheme="minorEastAsia" w:hint="eastAsia"/>
          <w:b/>
          <w:szCs w:val="21"/>
        </w:rPr>
        <w:t>无效报价</w:t>
      </w:r>
    </w:p>
    <w:p w:rsidR="006400DA" w:rsidRDefault="00A44A27" w:rsidP="00AF1D12">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400DA" w:rsidRPr="00AF1D12" w:rsidRDefault="00AF1D12" w:rsidP="00AF1D12">
      <w:pPr>
        <w:spacing w:line="360" w:lineRule="auto"/>
        <w:ind w:leftChars="200" w:left="840" w:hangingChars="200" w:hanging="420"/>
        <w:rPr>
          <w:rFonts w:ascii="宋体" w:hAnsi="宋体"/>
          <w:szCs w:val="21"/>
        </w:rPr>
      </w:pPr>
      <w:r w:rsidRPr="00AF1D12">
        <w:rPr>
          <w:rFonts w:ascii="宋体" w:hAnsi="宋体" w:hint="eastAsia"/>
          <w:szCs w:val="21"/>
        </w:rPr>
        <w:t>2）</w:t>
      </w:r>
      <w:r w:rsidR="00A44A27" w:rsidRPr="00AF1D12">
        <w:rPr>
          <w:rFonts w:ascii="宋体" w:hAnsi="宋体" w:hint="eastAsia"/>
          <w:szCs w:val="21"/>
        </w:rPr>
        <w:t>参与竞价的</w:t>
      </w:r>
      <w:r w:rsidR="00A44A27"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400DA" w:rsidRPr="00E51967" w:rsidRDefault="00A44A27" w:rsidP="00E51967">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400DA" w:rsidRDefault="00A44A27" w:rsidP="00E51967">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400DA" w:rsidRPr="00AF1D12" w:rsidRDefault="00A44A27" w:rsidP="00E51967">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400DA" w:rsidRPr="00AF1D12" w:rsidRDefault="00A44A27" w:rsidP="00E51967">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400DA" w:rsidRPr="00AF1D12" w:rsidRDefault="00A44A27" w:rsidP="00AF1D12">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400DA" w:rsidRDefault="00A44A27">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400DA" w:rsidRPr="006A2301" w:rsidRDefault="006400DA" w:rsidP="006A2301">
      <w:pPr>
        <w:widowControl/>
        <w:spacing w:line="360" w:lineRule="auto"/>
        <w:ind w:left="851"/>
        <w:jc w:val="left"/>
        <w:rPr>
          <w:rFonts w:ascii="宋体" w:hAnsi="宋体"/>
          <w:szCs w:val="21"/>
        </w:rPr>
      </w:pPr>
    </w:p>
    <w:p w:rsidR="00A63024" w:rsidRDefault="00A63024">
      <w:pPr>
        <w:snapToGrid w:val="0"/>
        <w:spacing w:line="360" w:lineRule="auto"/>
        <w:jc w:val="center"/>
        <w:outlineLvl w:val="0"/>
        <w:rPr>
          <w:b/>
          <w:bCs/>
          <w:sz w:val="28"/>
          <w:szCs w:val="28"/>
        </w:rPr>
      </w:pPr>
      <w:bookmarkStart w:id="1" w:name="_Toc502845064"/>
      <w:bookmarkStart w:id="2" w:name="_Toc512613206"/>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A63024" w:rsidRDefault="00A63024">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lastRenderedPageBreak/>
        <w:t>第二章用户需求书</w:t>
      </w:r>
      <w:bookmarkEnd w:id="1"/>
      <w:bookmarkEnd w:id="2"/>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959"/>
        <w:gridCol w:w="2977"/>
        <w:gridCol w:w="1134"/>
        <w:gridCol w:w="2409"/>
        <w:gridCol w:w="993"/>
      </w:tblGrid>
      <w:tr w:rsidR="00D15492" w:rsidTr="00AC5468">
        <w:tc>
          <w:tcPr>
            <w:tcW w:w="95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297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AC5468">
        <w:tc>
          <w:tcPr>
            <w:tcW w:w="959" w:type="dxa"/>
            <w:vAlign w:val="center"/>
          </w:tcPr>
          <w:p w:rsidR="00D15492" w:rsidRPr="00D15492" w:rsidRDefault="00AC5468" w:rsidP="00D15492">
            <w:pPr>
              <w:spacing w:line="360" w:lineRule="auto"/>
              <w:jc w:val="center"/>
              <w:rPr>
                <w:rFonts w:asciiTheme="minorEastAsia" w:hAnsiTheme="minorEastAsia" w:cs="宋体"/>
                <w:b/>
              </w:rPr>
            </w:pPr>
            <w:r>
              <w:rPr>
                <w:rFonts w:asciiTheme="minorEastAsia" w:hAnsiTheme="minorEastAsia" w:cs="宋体" w:hint="eastAsia"/>
                <w:b/>
              </w:rPr>
              <w:t>包组</w:t>
            </w:r>
            <w:r w:rsidR="00D15492" w:rsidRPr="00D15492">
              <w:rPr>
                <w:rFonts w:asciiTheme="minorEastAsia" w:hAnsiTheme="minorEastAsia" w:cs="宋体" w:hint="eastAsia"/>
                <w:b/>
              </w:rPr>
              <w:t>1</w:t>
            </w:r>
          </w:p>
        </w:tc>
        <w:tc>
          <w:tcPr>
            <w:tcW w:w="2977" w:type="dxa"/>
            <w:vAlign w:val="center"/>
          </w:tcPr>
          <w:p w:rsidR="00D15492" w:rsidRPr="00D15492" w:rsidRDefault="007023BB" w:rsidP="00D15492">
            <w:pPr>
              <w:spacing w:line="360" w:lineRule="auto"/>
              <w:jc w:val="center"/>
              <w:rPr>
                <w:rFonts w:asciiTheme="minorEastAsia" w:hAnsiTheme="minorEastAsia" w:cs="宋体"/>
                <w:b/>
              </w:rPr>
            </w:pPr>
            <w:r w:rsidRPr="007023BB">
              <w:rPr>
                <w:rFonts w:asciiTheme="minorEastAsia" w:hAnsiTheme="minorEastAsia" w:cs="宋体" w:hint="eastAsia"/>
                <w:b/>
              </w:rPr>
              <w:t>大体标本摄像系统</w:t>
            </w:r>
          </w:p>
        </w:tc>
        <w:tc>
          <w:tcPr>
            <w:tcW w:w="1134" w:type="dxa"/>
            <w:vAlign w:val="center"/>
          </w:tcPr>
          <w:p w:rsidR="00D15492" w:rsidRPr="00D15492" w:rsidRDefault="007023BB" w:rsidP="00D15492">
            <w:pPr>
              <w:spacing w:line="360" w:lineRule="auto"/>
              <w:jc w:val="center"/>
              <w:rPr>
                <w:rFonts w:asciiTheme="minorEastAsia" w:hAnsiTheme="minorEastAsia" w:cs="宋体"/>
                <w:b/>
              </w:rPr>
            </w:pPr>
            <w:r>
              <w:rPr>
                <w:rFonts w:asciiTheme="minorEastAsia" w:hAnsiTheme="minorEastAsia" w:cs="宋体" w:hint="eastAsia"/>
                <w:b/>
              </w:rPr>
              <w:t>2</w:t>
            </w:r>
          </w:p>
        </w:tc>
        <w:tc>
          <w:tcPr>
            <w:tcW w:w="2409"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7023BB">
              <w:rPr>
                <w:rFonts w:asciiTheme="minorEastAsia" w:hAnsiTheme="minorEastAsia" w:cs="宋体" w:hint="eastAsia"/>
                <w:b/>
              </w:rPr>
              <w:t>9</w:t>
            </w:r>
            <w:r w:rsidRPr="00D15492">
              <w:rPr>
                <w:rFonts w:asciiTheme="minorEastAsia" w:hAnsiTheme="minorEastAsia" w:cs="宋体" w:hint="eastAsia"/>
                <w:b/>
              </w:rPr>
              <w:t>万元</w:t>
            </w:r>
          </w:p>
        </w:tc>
        <w:tc>
          <w:tcPr>
            <w:tcW w:w="993" w:type="dxa"/>
            <w:vAlign w:val="center"/>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3年</w:t>
            </w:r>
          </w:p>
        </w:tc>
      </w:tr>
      <w:tr w:rsidR="000C3989" w:rsidTr="00AC5468">
        <w:tc>
          <w:tcPr>
            <w:tcW w:w="959" w:type="dxa"/>
            <w:vAlign w:val="center"/>
          </w:tcPr>
          <w:p w:rsidR="000C3989" w:rsidRPr="00D15492" w:rsidRDefault="00AC5468" w:rsidP="00D15492">
            <w:pPr>
              <w:spacing w:line="360" w:lineRule="auto"/>
              <w:jc w:val="center"/>
              <w:rPr>
                <w:rFonts w:asciiTheme="minorEastAsia" w:hAnsiTheme="minorEastAsia" w:cs="宋体"/>
                <w:b/>
              </w:rPr>
            </w:pPr>
            <w:r>
              <w:rPr>
                <w:rFonts w:asciiTheme="minorEastAsia" w:hAnsiTheme="minorEastAsia" w:cs="宋体" w:hint="eastAsia"/>
                <w:b/>
              </w:rPr>
              <w:t>包组</w:t>
            </w:r>
            <w:r w:rsidR="000C3989">
              <w:rPr>
                <w:rFonts w:asciiTheme="minorEastAsia" w:hAnsiTheme="minorEastAsia" w:cs="宋体" w:hint="eastAsia"/>
                <w:b/>
              </w:rPr>
              <w:t>2</w:t>
            </w:r>
          </w:p>
        </w:tc>
        <w:tc>
          <w:tcPr>
            <w:tcW w:w="2977" w:type="dxa"/>
            <w:vAlign w:val="center"/>
          </w:tcPr>
          <w:p w:rsidR="000C3989" w:rsidRPr="007023BB" w:rsidRDefault="000C3989" w:rsidP="000C3989">
            <w:pPr>
              <w:spacing w:line="360" w:lineRule="auto"/>
              <w:jc w:val="center"/>
              <w:rPr>
                <w:rFonts w:asciiTheme="minorEastAsia" w:hAnsiTheme="minorEastAsia" w:cs="宋体"/>
                <w:b/>
              </w:rPr>
            </w:pPr>
            <w:r w:rsidRPr="000C3989">
              <w:rPr>
                <w:rFonts w:asciiTheme="minorEastAsia" w:hAnsiTheme="minorEastAsia" w:cs="宋体" w:hint="eastAsia"/>
                <w:b/>
              </w:rPr>
              <w:t>高清成像系统</w:t>
            </w:r>
          </w:p>
        </w:tc>
        <w:tc>
          <w:tcPr>
            <w:tcW w:w="1134" w:type="dxa"/>
            <w:vAlign w:val="center"/>
          </w:tcPr>
          <w:p w:rsidR="000C3989" w:rsidRDefault="000C3989" w:rsidP="00D15492">
            <w:pPr>
              <w:spacing w:line="360" w:lineRule="auto"/>
              <w:jc w:val="center"/>
              <w:rPr>
                <w:rFonts w:asciiTheme="minorEastAsia" w:hAnsiTheme="minorEastAsia" w:cs="宋体"/>
                <w:b/>
              </w:rPr>
            </w:pPr>
            <w:r>
              <w:rPr>
                <w:rFonts w:asciiTheme="minorEastAsia" w:hAnsiTheme="minorEastAsia" w:cs="宋体" w:hint="eastAsia"/>
                <w:b/>
              </w:rPr>
              <w:t>1</w:t>
            </w:r>
          </w:p>
        </w:tc>
        <w:tc>
          <w:tcPr>
            <w:tcW w:w="2409" w:type="dxa"/>
            <w:vAlign w:val="center"/>
          </w:tcPr>
          <w:p w:rsidR="000C3989" w:rsidRPr="00D15492" w:rsidRDefault="000C3989" w:rsidP="00D15492">
            <w:pPr>
              <w:spacing w:line="360" w:lineRule="auto"/>
              <w:jc w:val="center"/>
              <w:rPr>
                <w:rFonts w:asciiTheme="minorEastAsia" w:hAnsiTheme="minorEastAsia" w:cs="宋体"/>
                <w:b/>
              </w:rPr>
            </w:pPr>
            <w:r w:rsidRPr="00D15492">
              <w:rPr>
                <w:rFonts w:asciiTheme="minorEastAsia" w:hAnsiTheme="minorEastAsia" w:cs="宋体" w:hint="eastAsia"/>
                <w:b/>
              </w:rPr>
              <w:t>人民币</w:t>
            </w:r>
            <w:r>
              <w:rPr>
                <w:rFonts w:asciiTheme="minorEastAsia" w:hAnsiTheme="minorEastAsia" w:cs="宋体" w:hint="eastAsia"/>
                <w:b/>
              </w:rPr>
              <w:t>9</w:t>
            </w:r>
            <w:r w:rsidRPr="00D15492">
              <w:rPr>
                <w:rFonts w:asciiTheme="minorEastAsia" w:hAnsiTheme="minorEastAsia" w:cs="宋体" w:hint="eastAsia"/>
                <w:b/>
              </w:rPr>
              <w:t>万元</w:t>
            </w:r>
          </w:p>
        </w:tc>
        <w:tc>
          <w:tcPr>
            <w:tcW w:w="993" w:type="dxa"/>
            <w:vAlign w:val="center"/>
          </w:tcPr>
          <w:p w:rsidR="000C3989" w:rsidRDefault="000C3989" w:rsidP="00D15492">
            <w:pPr>
              <w:spacing w:line="360" w:lineRule="auto"/>
              <w:jc w:val="center"/>
              <w:rPr>
                <w:rFonts w:asciiTheme="minorEastAsia" w:hAnsiTheme="minorEastAsia" w:cs="宋体"/>
                <w:b/>
              </w:rPr>
            </w:pPr>
            <w:r>
              <w:rPr>
                <w:rFonts w:asciiTheme="minorEastAsia" w:hAnsiTheme="minorEastAsia" w:cs="宋体" w:hint="eastAsia"/>
                <w:b/>
              </w:rPr>
              <w:t>2年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6400DA" w:rsidRPr="00181D27" w:rsidRDefault="00D0215C" w:rsidP="00181D27">
      <w:pPr>
        <w:pStyle w:val="ad"/>
        <w:numPr>
          <w:ilvl w:val="0"/>
          <w:numId w:val="25"/>
        </w:numPr>
        <w:spacing w:line="360" w:lineRule="auto"/>
        <w:ind w:firstLineChars="0"/>
        <w:rPr>
          <w:rFonts w:asciiTheme="minorEastAsia" w:hAnsiTheme="minorEastAsia"/>
          <w:b/>
          <w:bCs/>
          <w:color w:val="000000"/>
          <w:szCs w:val="21"/>
        </w:rPr>
      </w:pPr>
      <w:r>
        <w:rPr>
          <w:rFonts w:asciiTheme="minorEastAsia" w:hAnsiTheme="minorEastAsia" w:cs="宋体" w:hint="eastAsia"/>
          <w:b/>
        </w:rPr>
        <w:t>1、</w:t>
      </w:r>
      <w:r w:rsidRPr="007023BB">
        <w:rPr>
          <w:rFonts w:asciiTheme="minorEastAsia" w:hAnsiTheme="minorEastAsia" w:cs="宋体" w:hint="eastAsia"/>
          <w:b/>
        </w:rPr>
        <w:t>大体标本摄像系统</w:t>
      </w:r>
      <w:r w:rsidR="00A44A27" w:rsidRPr="00181D27">
        <w:rPr>
          <w:rFonts w:asciiTheme="minorEastAsia" w:hAnsiTheme="minorEastAsia" w:hint="eastAsia"/>
          <w:b/>
          <w:bCs/>
          <w:color w:val="000000"/>
          <w:szCs w:val="21"/>
        </w:rPr>
        <w:t>技术参数</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1、可以进行数字成像、摄像、录音、存储，减少取材过程中医生对标本的文字描述，对常规病理组织描述的有力支持，为诊断、教学、研究提供无价的诊断数据库。</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 xml:space="preserve">2、具有手控、脚踏开关无线控制，可与电脑直接连接，软件可随意控制相机的感光度、光圈大小、曝光时间及拍摄。 </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3、其光学系统光学变焦范围大，脚踏板无线控制，变焦、拍照、电脑可直接控制主机进行 拍照、存档，带测量、标注功能。</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4、可配有带尺寸取材板，主机可直接装在取材台上拍照十分方便。 </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▲5、有效像数不小于2000万,全高清摄像；</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6、最高分辨率不小于5472*3648</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7、传感器尺寸：1-1.7英寸，感光元件类型：CMOS，光学防震防抖；自动白平衡；ISO感光度：自动ISO 125-12800；</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8、对焦功能: 自动/手动</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▲9、变焦模式：软件控制电动变焦，变焦范围：1-5倍；</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sz w:val="21"/>
        </w:rPr>
        <w:t>1</w:t>
      </w:r>
      <w:r w:rsidRPr="00F639FF">
        <w:rPr>
          <w:rFonts w:asciiTheme="minorEastAsia" w:eastAsiaTheme="minorEastAsia" w:hAnsiTheme="minorEastAsia" w:hint="eastAsia"/>
          <w:sz w:val="21"/>
        </w:rPr>
        <w:t>0、软件功能：设定图像尺寸和分辨率；自定义调整亮度/增益/对比度/饱和度/清晰度/伽玛值；提供相机SDK开发包，用于二次开发；</w:t>
      </w:r>
    </w:p>
    <w:p w:rsidR="00F639FF" w:rsidRP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sz w:val="21"/>
        </w:rPr>
        <w:t>1</w:t>
      </w:r>
      <w:r w:rsidRPr="00F639FF">
        <w:rPr>
          <w:rFonts w:asciiTheme="minorEastAsia" w:eastAsiaTheme="minorEastAsia" w:hAnsiTheme="minorEastAsia" w:hint="eastAsia"/>
          <w:sz w:val="21"/>
        </w:rPr>
        <w:t>1、能与病理科信息系统无缝连接，具有非常好的可伸缩性、可靠性及易维护性。</w:t>
      </w:r>
    </w:p>
    <w:p w:rsidR="00F639FF" w:rsidRDefault="00F639FF" w:rsidP="00F639FF">
      <w:pPr>
        <w:pStyle w:val="a4"/>
        <w:tabs>
          <w:tab w:val="left" w:pos="540"/>
        </w:tabs>
        <w:adjustRightInd w:val="0"/>
        <w:snapToGrid w:val="0"/>
        <w:spacing w:line="360" w:lineRule="auto"/>
        <w:rPr>
          <w:rFonts w:asciiTheme="minorEastAsia" w:eastAsiaTheme="minorEastAsia" w:hAnsiTheme="minorEastAsia"/>
          <w:sz w:val="21"/>
        </w:rPr>
      </w:pPr>
      <w:r w:rsidRPr="00F639FF">
        <w:rPr>
          <w:rFonts w:asciiTheme="minorEastAsia" w:eastAsiaTheme="minorEastAsia" w:hAnsiTheme="minorEastAsia" w:hint="eastAsia"/>
          <w:sz w:val="21"/>
        </w:rPr>
        <w:t>★12、质保期：≥3年</w:t>
      </w:r>
    </w:p>
    <w:p w:rsidR="00D0215C" w:rsidRDefault="00D0215C" w:rsidP="00F639FF">
      <w:pPr>
        <w:pStyle w:val="a4"/>
        <w:tabs>
          <w:tab w:val="left" w:pos="540"/>
        </w:tabs>
        <w:adjustRightInd w:val="0"/>
        <w:snapToGrid w:val="0"/>
        <w:spacing w:line="360" w:lineRule="auto"/>
        <w:rPr>
          <w:rFonts w:asciiTheme="minorEastAsia" w:eastAsiaTheme="minorEastAsia" w:hAnsiTheme="minorEastAsia"/>
          <w:sz w:val="21"/>
        </w:rPr>
      </w:pPr>
    </w:p>
    <w:p w:rsidR="00D0215C" w:rsidRPr="00181D27" w:rsidRDefault="00D0215C" w:rsidP="00D0215C">
      <w:pPr>
        <w:pStyle w:val="ad"/>
        <w:numPr>
          <w:ilvl w:val="0"/>
          <w:numId w:val="25"/>
        </w:numPr>
        <w:spacing w:line="360" w:lineRule="auto"/>
        <w:ind w:firstLineChars="0"/>
        <w:rPr>
          <w:rFonts w:asciiTheme="minorEastAsia" w:hAnsiTheme="minorEastAsia"/>
          <w:b/>
          <w:bCs/>
          <w:color w:val="000000"/>
          <w:szCs w:val="21"/>
        </w:rPr>
      </w:pPr>
      <w:r>
        <w:rPr>
          <w:rFonts w:asciiTheme="minorEastAsia" w:hAnsiTheme="minorEastAsia" w:hint="eastAsia"/>
        </w:rPr>
        <w:t>2、</w:t>
      </w:r>
      <w:r w:rsidRPr="000C3989">
        <w:rPr>
          <w:rFonts w:asciiTheme="minorEastAsia" w:hAnsiTheme="minorEastAsia" w:cs="宋体" w:hint="eastAsia"/>
          <w:b/>
        </w:rPr>
        <w:t>高清成像系统</w:t>
      </w:r>
      <w:r w:rsidRPr="00181D27">
        <w:rPr>
          <w:rFonts w:asciiTheme="minorEastAsia" w:hAnsiTheme="minorEastAsia" w:hint="eastAsia"/>
          <w:b/>
          <w:bCs/>
          <w:color w:val="000000"/>
          <w:szCs w:val="21"/>
        </w:rPr>
        <w:t>技术参数</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▲1、显微镜成像相机：高清彩色相机，≥1/1.8英寸彩色CMOS芯片，背照式照明，≥640万像素（3088*2076）；</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▲2、实时速度：适应最佳图像传输，≥45fps@3088*2076；≥60fps@1920*1080；</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3、智能成像技术可抑制噪声，成像更高清；</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▲4、成像视野数（FN）最高≥25mm。</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图像分析软件：</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lastRenderedPageBreak/>
        <w:t>5、</w:t>
      </w:r>
      <w:r w:rsidR="00D0215C" w:rsidRPr="00D0215C">
        <w:rPr>
          <w:rFonts w:asciiTheme="minorEastAsia" w:eastAsiaTheme="minorEastAsia" w:hAnsiTheme="minorEastAsia" w:hint="eastAsia"/>
          <w:sz w:val="21"/>
        </w:rPr>
        <w:t>界面直观，可满足多种实验及临床图像处理；</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6、</w:t>
      </w:r>
      <w:r w:rsidR="00D0215C" w:rsidRPr="00D0215C">
        <w:rPr>
          <w:rFonts w:asciiTheme="minorEastAsia" w:eastAsiaTheme="minorEastAsia" w:hAnsiTheme="minorEastAsia" w:hint="eastAsia"/>
          <w:sz w:val="21"/>
        </w:rPr>
        <w:t>可添加标尺、注释、箭头等功能；</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7、</w:t>
      </w:r>
      <w:r w:rsidR="00D0215C" w:rsidRPr="00D0215C">
        <w:rPr>
          <w:rFonts w:asciiTheme="minorEastAsia" w:eastAsiaTheme="minorEastAsia" w:hAnsiTheme="minorEastAsia" w:hint="eastAsia"/>
          <w:sz w:val="21"/>
        </w:rPr>
        <w:t>调节亮度、对比度、伽玛值以及灰度显示范围，单独调节RGB各通道的亮度，支持反转、低通、高通、锐化等滤镜；</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8、</w:t>
      </w:r>
      <w:r w:rsidR="00D0215C" w:rsidRPr="00D0215C">
        <w:rPr>
          <w:rFonts w:asciiTheme="minorEastAsia" w:eastAsiaTheme="minorEastAsia" w:hAnsiTheme="minorEastAsia" w:hint="eastAsia"/>
          <w:sz w:val="21"/>
        </w:rPr>
        <w:t>单荧光通道图片做色彩合成；</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w:t>
      </w:r>
      <w:r w:rsidR="00C161B2">
        <w:rPr>
          <w:rFonts w:asciiTheme="minorEastAsia" w:eastAsiaTheme="minorEastAsia" w:hAnsiTheme="minorEastAsia" w:hint="eastAsia"/>
          <w:sz w:val="21"/>
        </w:rPr>
        <w:t>9、</w:t>
      </w:r>
      <w:r w:rsidRPr="00D0215C">
        <w:rPr>
          <w:rFonts w:asciiTheme="minorEastAsia" w:eastAsiaTheme="minorEastAsia" w:hAnsiTheme="minorEastAsia" w:hint="eastAsia"/>
          <w:sz w:val="21"/>
        </w:rPr>
        <w:t>合成透射光和荧光通道图像；</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10、</w:t>
      </w:r>
      <w:r w:rsidR="00D0215C" w:rsidRPr="00D0215C">
        <w:rPr>
          <w:rFonts w:asciiTheme="minorEastAsia" w:eastAsiaTheme="minorEastAsia" w:hAnsiTheme="minorEastAsia" w:hint="eastAsia"/>
          <w:sz w:val="21"/>
        </w:rPr>
        <w:t>测量，自动适配标尺；</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11、</w:t>
      </w:r>
      <w:r w:rsidR="00D0215C" w:rsidRPr="00D0215C">
        <w:rPr>
          <w:rFonts w:asciiTheme="minorEastAsia" w:eastAsiaTheme="minorEastAsia" w:hAnsiTheme="minorEastAsia" w:hint="eastAsia"/>
          <w:sz w:val="21"/>
        </w:rPr>
        <w:t>图像拼接，景深扩展等功能；</w:t>
      </w:r>
    </w:p>
    <w:p w:rsidR="00D0215C" w:rsidRPr="00D0215C" w:rsidRDefault="00D0215C" w:rsidP="00D0215C">
      <w:pPr>
        <w:pStyle w:val="a4"/>
        <w:tabs>
          <w:tab w:val="left" w:pos="540"/>
        </w:tabs>
        <w:adjustRightInd w:val="0"/>
        <w:snapToGrid w:val="0"/>
        <w:spacing w:line="360" w:lineRule="auto"/>
        <w:rPr>
          <w:rFonts w:asciiTheme="minorEastAsia" w:eastAsiaTheme="minorEastAsia" w:hAnsiTheme="minorEastAsia"/>
          <w:sz w:val="21"/>
        </w:rPr>
      </w:pPr>
      <w:r w:rsidRPr="00D0215C">
        <w:rPr>
          <w:rFonts w:asciiTheme="minorEastAsia" w:eastAsiaTheme="minorEastAsia" w:hAnsiTheme="minorEastAsia" w:hint="eastAsia"/>
          <w:sz w:val="21"/>
        </w:rPr>
        <w:t>▲</w:t>
      </w:r>
      <w:r w:rsidR="00C161B2">
        <w:rPr>
          <w:rFonts w:asciiTheme="minorEastAsia" w:eastAsiaTheme="minorEastAsia" w:hAnsiTheme="minorEastAsia" w:hint="eastAsia"/>
          <w:sz w:val="21"/>
        </w:rPr>
        <w:t>12、</w:t>
      </w:r>
      <w:r w:rsidRPr="00D0215C">
        <w:rPr>
          <w:rFonts w:asciiTheme="minorEastAsia" w:eastAsiaTheme="minorEastAsia" w:hAnsiTheme="minorEastAsia" w:hint="eastAsia"/>
          <w:sz w:val="21"/>
        </w:rPr>
        <w:t>可离线或手动实时拼图和景深扩展，实现即时景深扩展和即时图像拼接功能；</w:t>
      </w:r>
    </w:p>
    <w:p w:rsidR="00D0215C" w:rsidRPr="00D0215C" w:rsidRDefault="00C161B2" w:rsidP="00D0215C">
      <w:pPr>
        <w:pStyle w:val="a4"/>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13</w:t>
      </w:r>
      <w:r w:rsidR="00D0215C">
        <w:rPr>
          <w:rFonts w:asciiTheme="minorEastAsia" w:eastAsiaTheme="minorEastAsia" w:hAnsiTheme="minorEastAsia" w:hint="eastAsia"/>
          <w:sz w:val="21"/>
        </w:rPr>
        <w:t>、</w:t>
      </w:r>
      <w:r w:rsidR="00D0215C" w:rsidRPr="00D0215C">
        <w:rPr>
          <w:rFonts w:asciiTheme="minorEastAsia" w:eastAsiaTheme="minorEastAsia" w:hAnsiTheme="minorEastAsia" w:hint="eastAsia"/>
          <w:sz w:val="21"/>
        </w:rPr>
        <w:t>质保期：≥2年</w:t>
      </w:r>
    </w:p>
    <w:p w:rsidR="00D0215C" w:rsidRPr="00D0215C" w:rsidRDefault="00D0215C" w:rsidP="00F639FF">
      <w:pPr>
        <w:pStyle w:val="a4"/>
        <w:tabs>
          <w:tab w:val="left" w:pos="540"/>
        </w:tabs>
        <w:adjustRightInd w:val="0"/>
        <w:snapToGrid w:val="0"/>
        <w:spacing w:line="360" w:lineRule="auto"/>
        <w:rPr>
          <w:rFonts w:asciiTheme="minorEastAsia" w:eastAsiaTheme="minorEastAsia" w:hAnsiTheme="minorEastAsia"/>
          <w:sz w:val="21"/>
        </w:rPr>
      </w:pPr>
    </w:p>
    <w:p w:rsidR="006400DA" w:rsidRPr="00445273"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AC06F4" w:rsidRPr="00504858"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D0215C"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D0215C">
        <w:rPr>
          <w:rFonts w:asciiTheme="minorEastAsia" w:eastAsiaTheme="minorEastAsia" w:hAnsiTheme="minorEastAsia" w:cs="宋体" w:hint="eastAsia"/>
          <w:kern w:val="2"/>
          <w:sz w:val="21"/>
        </w:rPr>
        <w:t>大体标本摄像系统</w:t>
      </w:r>
      <w:r w:rsidR="00504858" w:rsidRPr="00504858">
        <w:rPr>
          <w:rFonts w:asciiTheme="minorEastAsia" w:eastAsiaTheme="minorEastAsia" w:hAnsiTheme="minorEastAsia" w:cs="宋体" w:hint="eastAsia"/>
          <w:kern w:val="2"/>
          <w:sz w:val="21"/>
        </w:rPr>
        <w:t>质保期 ≥3年</w:t>
      </w:r>
      <w:r>
        <w:rPr>
          <w:rFonts w:asciiTheme="minorEastAsia" w:eastAsiaTheme="minorEastAsia" w:hAnsiTheme="minorEastAsia" w:cs="宋体" w:hint="eastAsia"/>
          <w:kern w:val="2"/>
          <w:sz w:val="21"/>
        </w:rPr>
        <w:t>、</w:t>
      </w:r>
      <w:r w:rsidRPr="00D0215C">
        <w:rPr>
          <w:rFonts w:asciiTheme="minorEastAsia" w:eastAsiaTheme="minorEastAsia" w:hAnsiTheme="minorEastAsia" w:cs="宋体" w:hint="eastAsia"/>
          <w:kern w:val="2"/>
          <w:sz w:val="21"/>
        </w:rPr>
        <w:t>高清成像系统</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2</w:t>
      </w:r>
      <w:r w:rsidRPr="00504858">
        <w:rPr>
          <w:rFonts w:asciiTheme="minorEastAsia" w:eastAsiaTheme="minorEastAsia" w:hAnsiTheme="minorEastAsia" w:cs="宋体" w:hint="eastAsia"/>
          <w:kern w:val="2"/>
          <w:sz w:val="21"/>
        </w:rPr>
        <w:t>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对采购人的服务通知，成交人在接报后1小时内响应，4小时内到达现场，48小时内处理完毕。若在48小时内仍未能有效解决，成交人须免费提供同档次的设备予采购人临时使用。</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lastRenderedPageBreak/>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C77B35" w:rsidRDefault="00C77B35" w:rsidP="00C77B35">
      <w:pPr>
        <w:spacing w:line="360" w:lineRule="auto"/>
        <w:rPr>
          <w:rFonts w:asciiTheme="minorEastAsia" w:hAnsiTheme="minorEastAsia"/>
          <w:szCs w:val="21"/>
        </w:rPr>
      </w:pPr>
      <w:r>
        <w:rPr>
          <w:rFonts w:asciiTheme="minorEastAsia" w:hAnsiTheme="minorEastAsia" w:hint="eastAsia"/>
          <w:szCs w:val="21"/>
        </w:rPr>
        <w:t xml:space="preserve">      </w:t>
      </w: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C77B35">
        <w:rPr>
          <w:rFonts w:asciiTheme="minorEastAsia" w:hAnsiTheme="minorEastAsia" w:hint="eastAsia"/>
          <w:szCs w:val="21"/>
        </w:rPr>
        <w:t>采购人收货证明；</w:t>
      </w:r>
      <w:r w:rsidRPr="000C4D7D">
        <w:rPr>
          <w:rFonts w:asciiTheme="minorEastAsia" w:hAnsiTheme="minorEastAsia" w:hint="eastAsia"/>
          <w:szCs w:val="21"/>
        </w:rPr>
        <w:t>（2）</w:t>
      </w:r>
      <w:r w:rsidR="00AC06F4" w:rsidRPr="00C77B35">
        <w:rPr>
          <w:rFonts w:asciiTheme="minorEastAsia" w:hAnsiTheme="minorEastAsia" w:hint="eastAsia"/>
          <w:szCs w:val="21"/>
        </w:rPr>
        <w:t>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726B99" w:rsidRDefault="00726B99"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B61BEE" w:rsidRDefault="00B61BEE"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pPr>
        <w:pStyle w:val="20"/>
        <w:spacing w:before="0" w:after="0"/>
        <w:ind w:firstLineChars="1000" w:firstLine="3213"/>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6400DA">
      <w:pPr>
        <w:spacing w:line="500" w:lineRule="exact"/>
        <w:rPr>
          <w:rFonts w:asciiTheme="minorEastAsia" w:hAnsiTheme="minorEastAsia"/>
          <w:b/>
          <w:spacing w:val="4"/>
          <w:szCs w:val="21"/>
        </w:rPr>
      </w:pP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522FDA">
      <w:pPr>
        <w:spacing w:line="360" w:lineRule="auto"/>
        <w:ind w:right="545"/>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w:t>
      </w:r>
      <w:r w:rsidR="00522FDA">
        <w:rPr>
          <w:rFonts w:ascii="宋体" w:hAnsi="宋体" w:hint="eastAsia"/>
          <w:spacing w:val="4"/>
          <w:szCs w:val="21"/>
        </w:rPr>
        <w:t xml:space="preserve">  </w:t>
      </w:r>
      <w:r>
        <w:rPr>
          <w:rFonts w:ascii="宋体" w:hAnsi="宋体" w:hint="eastAsia"/>
          <w:spacing w:val="4"/>
          <w:szCs w:val="21"/>
        </w:rPr>
        <w:t>日期：</w:t>
      </w:r>
    </w:p>
    <w:p w:rsidR="006400DA" w:rsidRPr="00BD4E61" w:rsidRDefault="00A44A27" w:rsidP="00BD4E61">
      <w:pPr>
        <w:pStyle w:val="ad"/>
        <w:wordWrap w:val="0"/>
        <w:spacing w:line="360" w:lineRule="auto"/>
        <w:ind w:left="1200" w:right="218" w:firstLineChars="0" w:firstLine="0"/>
        <w:jc w:val="right"/>
        <w:rPr>
          <w:rFonts w:ascii="宋体" w:hAnsi="宋体"/>
          <w:szCs w:val="21"/>
          <w:u w:val="single"/>
        </w:rPr>
      </w:pPr>
      <w:r>
        <w:rPr>
          <w:lang w:val="zh-CN"/>
        </w:rPr>
        <w:br w:type="page"/>
      </w:r>
    </w:p>
    <w:p w:rsidR="006400DA" w:rsidRDefault="00A44A2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400DA" w:rsidRDefault="00A44A27">
      <w:pPr>
        <w:spacing w:line="360" w:lineRule="auto"/>
        <w:rPr>
          <w:rFonts w:ascii="宋体" w:hAnsi="宋体"/>
          <w:lang w:val="zh-CN"/>
        </w:rPr>
      </w:pPr>
      <w:r>
        <w:rPr>
          <w:rFonts w:ascii="宋体" w:hAnsi="宋体" w:hint="eastAsia"/>
          <w:b/>
          <w:szCs w:val="21"/>
        </w:rPr>
        <w:t>致：广州医科大学附属肿瘤医院</w:t>
      </w:r>
    </w:p>
    <w:p w:rsidR="006400DA" w:rsidRDefault="00A44A27">
      <w:pPr>
        <w:snapToGrid w:val="0"/>
        <w:spacing w:line="360" w:lineRule="auto"/>
        <w:ind w:firstLineChars="200" w:firstLine="420"/>
        <w:rPr>
          <w:rFonts w:ascii="宋体" w:hAnsi="宋体"/>
          <w:szCs w:val="21"/>
        </w:rPr>
      </w:pPr>
      <w:r>
        <w:rPr>
          <w:rFonts w:ascii="宋体" w:hAnsi="宋体" w:hint="eastAsia"/>
          <w:szCs w:val="21"/>
        </w:rPr>
        <w:t>关于贵单位、贵司发布</w:t>
      </w:r>
      <w:r w:rsidR="00A66CBD">
        <w:rPr>
          <w:rFonts w:ascii="宋体" w:hAnsi="宋体" w:hint="eastAsia"/>
          <w:b/>
          <w:bCs/>
          <w:szCs w:val="32"/>
          <w:u w:val="single"/>
        </w:rPr>
        <w:t>广州医科大学附属肿瘤医院</w:t>
      </w:r>
      <w:r w:rsidR="003E0E83" w:rsidRPr="003E0E83">
        <w:rPr>
          <w:rFonts w:asciiTheme="minorEastAsia" w:hAnsiTheme="minorEastAsia" w:cs="宋体" w:hint="eastAsia"/>
          <w:b/>
          <w:u w:val="single"/>
        </w:rPr>
        <w:t>大体标本摄像系统</w:t>
      </w:r>
      <w:r w:rsidR="00B61BEE">
        <w:rPr>
          <w:rFonts w:asciiTheme="minorEastAsia" w:hAnsiTheme="minorEastAsia" w:cs="宋体" w:hint="eastAsia"/>
          <w:b/>
          <w:u w:val="single"/>
        </w:rPr>
        <w:t>、</w:t>
      </w:r>
      <w:r w:rsidR="00B61BEE" w:rsidRPr="00B61BEE">
        <w:rPr>
          <w:rFonts w:asciiTheme="minorEastAsia" w:hAnsiTheme="minorEastAsia" w:cs="宋体" w:hint="eastAsia"/>
          <w:b/>
          <w:u w:val="single"/>
        </w:rPr>
        <w:t>高清成像系统</w:t>
      </w:r>
      <w:r w:rsidR="00FA7427" w:rsidRPr="00FA7427">
        <w:rPr>
          <w:rFonts w:ascii="宋体" w:hAnsi="宋体" w:hint="eastAsia"/>
          <w:b/>
          <w:bCs/>
          <w:szCs w:val="32"/>
          <w:u w:val="single"/>
        </w:rPr>
        <w:t>项目</w:t>
      </w:r>
      <w:r>
        <w:rPr>
          <w:rFonts w:ascii="宋体" w:hAnsi="宋体" w:hint="eastAsia"/>
          <w:szCs w:val="21"/>
        </w:rPr>
        <w:t>的竞价公告，本公司（企业）愿意参加竞价活动，并作出如下声明：</w:t>
      </w:r>
    </w:p>
    <w:p w:rsidR="006400DA" w:rsidRDefault="00A44A2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6400DA" w:rsidRDefault="00A44A2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400DA" w:rsidRDefault="00A44A2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400DA" w:rsidRDefault="00A44A27">
      <w:pPr>
        <w:pStyle w:val="ad"/>
        <w:numPr>
          <w:ilvl w:val="0"/>
          <w:numId w:val="22"/>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400DA" w:rsidRDefault="00A44A27">
      <w:pPr>
        <w:pStyle w:val="ad"/>
        <w:numPr>
          <w:ilvl w:val="0"/>
          <w:numId w:val="22"/>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400DA" w:rsidRDefault="006400DA">
      <w:pPr>
        <w:widowControl/>
        <w:spacing w:line="360" w:lineRule="auto"/>
        <w:jc w:val="left"/>
        <w:rPr>
          <w:rFonts w:ascii="宋体" w:hAnsi="宋体"/>
          <w:b/>
          <w:bCs/>
          <w:kern w:val="0"/>
          <w:sz w:val="32"/>
          <w:szCs w:val="32"/>
        </w:rPr>
      </w:pPr>
    </w:p>
    <w:p w:rsidR="006400DA" w:rsidRDefault="00FA7427">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供应商名称（</w:t>
      </w:r>
      <w:r w:rsidR="00A44A27">
        <w:rPr>
          <w:rFonts w:ascii="宋体" w:hAnsi="宋体" w:hint="eastAsia"/>
          <w:szCs w:val="21"/>
        </w:rPr>
        <w:t>单位盖</w:t>
      </w:r>
      <w:r w:rsidR="00A44A27">
        <w:rPr>
          <w:rFonts w:ascii="宋体" w:hAnsi="宋体" w:hint="eastAsia"/>
          <w:spacing w:val="4"/>
          <w:szCs w:val="21"/>
        </w:rPr>
        <w:t>公章）：</w:t>
      </w:r>
    </w:p>
    <w:p w:rsidR="00156FA6" w:rsidRDefault="00A44A27">
      <w:pPr>
        <w:wordWrap w:val="0"/>
        <w:spacing w:line="360" w:lineRule="auto"/>
        <w:ind w:firstLineChars="1200" w:firstLine="2616"/>
        <w:rPr>
          <w:rFonts w:ascii="宋体" w:hAnsi="宋体"/>
          <w:spacing w:val="4"/>
          <w:szCs w:val="21"/>
        </w:rPr>
      </w:pPr>
      <w:r>
        <w:rPr>
          <w:rFonts w:ascii="宋体" w:hAnsi="宋体" w:hint="eastAsia"/>
          <w:spacing w:val="4"/>
          <w:szCs w:val="21"/>
        </w:rPr>
        <w:t xml:space="preserve">  </w:t>
      </w:r>
      <w:r w:rsidR="00156FA6">
        <w:rPr>
          <w:rFonts w:ascii="宋体" w:hAnsi="宋体" w:hint="eastAsia"/>
          <w:spacing w:val="4"/>
          <w:szCs w:val="21"/>
        </w:rPr>
        <w:t xml:space="preserve">                       </w:t>
      </w:r>
    </w:p>
    <w:p w:rsidR="006400DA" w:rsidRDefault="00A44A27" w:rsidP="00156FA6">
      <w:pPr>
        <w:wordWrap w:val="0"/>
        <w:spacing w:line="360" w:lineRule="auto"/>
        <w:ind w:firstLineChars="2300" w:firstLine="5014"/>
        <w:rPr>
          <w:rFonts w:ascii="宋体" w:hAnsi="宋体"/>
          <w:szCs w:val="21"/>
          <w:u w:val="single"/>
        </w:rPr>
      </w:pPr>
      <w:r>
        <w:rPr>
          <w:rFonts w:ascii="宋体" w:hAnsi="宋体" w:hint="eastAsia"/>
          <w:spacing w:val="4"/>
          <w:szCs w:val="21"/>
        </w:rPr>
        <w:t>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pPr>
        <w:pStyle w:val="20"/>
        <w:spacing w:line="360" w:lineRule="auto"/>
        <w:ind w:left="720"/>
        <w:jc w:val="center"/>
        <w:rPr>
          <w:rFonts w:ascii="宋体" w:eastAsia="宋体" w:hAnsi="宋体"/>
          <w:sz w:val="36"/>
          <w:szCs w:val="36"/>
        </w:rPr>
      </w:pPr>
      <w:r>
        <w:rPr>
          <w:rFonts w:ascii="宋体" w:eastAsia="宋体" w:hAnsi="宋体" w:hint="eastAsia"/>
        </w:rPr>
        <w:lastRenderedPageBreak/>
        <w:t>用户需求书响应一览表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B61BEE" w:rsidRDefault="00A44A27" w:rsidP="00B61BEE">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B61BEE" w:rsidRPr="00B61BEE" w:rsidRDefault="00B61BEE" w:rsidP="00B61BEE">
      <w:pPr>
        <w:pStyle w:val="a8"/>
        <w:shd w:val="clear" w:color="auto" w:fill="FFFFFF"/>
        <w:spacing w:line="360" w:lineRule="auto"/>
        <w:ind w:left="360"/>
        <w:rPr>
          <w:sz w:val="21"/>
          <w:szCs w:val="21"/>
          <w:lang w:val="zh-CN"/>
        </w:rPr>
      </w:pPr>
      <w:r>
        <w:rPr>
          <w:rFonts w:hint="eastAsia"/>
          <w:sz w:val="21"/>
          <w:szCs w:val="21"/>
          <w:lang w:val="zh-CN"/>
        </w:rPr>
        <w:t xml:space="preserve">                   </w:t>
      </w:r>
      <w:r w:rsidRPr="00B61BEE">
        <w:rPr>
          <w:rFonts w:asciiTheme="minorEastAsia" w:hAnsiTheme="minorEastAsia" w:hint="eastAsia"/>
          <w:b/>
          <w:u w:val="single"/>
        </w:rPr>
        <w:t>包组</w:t>
      </w:r>
      <w:r>
        <w:rPr>
          <w:rFonts w:asciiTheme="minorEastAsia" w:hAnsiTheme="minorEastAsia" w:hint="eastAsia"/>
          <w:b/>
          <w:u w:val="single"/>
        </w:rPr>
        <w:t>1：</w:t>
      </w:r>
      <w:r w:rsidRPr="003E0E83">
        <w:rPr>
          <w:rFonts w:asciiTheme="minorEastAsia" w:hAnsiTheme="minorEastAsia" w:hint="eastAsia"/>
          <w:b/>
          <w:u w:val="single"/>
        </w:rPr>
        <w:t>大体标本摄像系统</w:t>
      </w:r>
      <w:r>
        <w:rPr>
          <w:rFonts w:asciiTheme="minorEastAsia" w:hAnsiTheme="minorEastAsia" w:hint="eastAsia"/>
          <w:b/>
          <w:u w:val="single"/>
        </w:rPr>
        <w:t xml:space="preserve">技术参数需求书 </w:t>
      </w:r>
    </w:p>
    <w:tbl>
      <w:tblPr>
        <w:tblW w:w="8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3"/>
        <w:gridCol w:w="2338"/>
        <w:gridCol w:w="2770"/>
        <w:gridCol w:w="2977"/>
      </w:tblGrid>
      <w:tr w:rsidR="006400DA" w:rsidTr="00722569">
        <w:trPr>
          <w:cantSplit/>
          <w:trHeight w:val="1236"/>
          <w:jc w:val="center"/>
        </w:trPr>
        <w:tc>
          <w:tcPr>
            <w:tcW w:w="803" w:type="dxa"/>
            <w:tcBorders>
              <w:top w:val="single" w:sz="12" w:space="0" w:color="auto"/>
              <w:left w:val="single" w:sz="12"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338" w:type="dxa"/>
            <w:tcBorders>
              <w:top w:val="single" w:sz="12"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770" w:type="dxa"/>
            <w:tcBorders>
              <w:top w:val="single" w:sz="12"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2977" w:type="dxa"/>
            <w:tcBorders>
              <w:top w:val="single" w:sz="12" w:space="0" w:color="auto"/>
              <w:left w:val="single" w:sz="6" w:space="0" w:color="auto"/>
              <w:bottom w:val="single" w:sz="6" w:space="0" w:color="auto"/>
              <w:right w:val="single" w:sz="12"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722569">
        <w:trPr>
          <w:cantSplit/>
          <w:trHeight w:val="899"/>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w:t>
            </w:r>
          </w:p>
        </w:tc>
        <w:tc>
          <w:tcPr>
            <w:tcW w:w="2338" w:type="dxa"/>
            <w:tcBorders>
              <w:top w:val="single" w:sz="6" w:space="0" w:color="auto"/>
              <w:left w:val="single" w:sz="6" w:space="0" w:color="auto"/>
              <w:bottom w:val="single" w:sz="6" w:space="0" w:color="auto"/>
              <w:right w:val="single" w:sz="6" w:space="0" w:color="auto"/>
            </w:tcBorders>
            <w:vAlign w:val="center"/>
          </w:tcPr>
          <w:p w:rsidR="00305828" w:rsidRPr="00722569" w:rsidRDefault="00722569" w:rsidP="00722569">
            <w:pPr>
              <w:pStyle w:val="a4"/>
              <w:tabs>
                <w:tab w:val="left" w:pos="540"/>
              </w:tabs>
              <w:adjustRightInd w:val="0"/>
              <w:snapToGrid w:val="0"/>
              <w:spacing w:line="360" w:lineRule="auto"/>
              <w:rPr>
                <w:rFonts w:hAnsi="宋体" w:cs="宋体"/>
                <w:sz w:val="18"/>
                <w:szCs w:val="18"/>
              </w:rPr>
            </w:pPr>
            <w:r w:rsidRPr="00722569">
              <w:rPr>
                <w:rFonts w:hAnsi="宋体" w:cs="宋体" w:hint="eastAsia"/>
                <w:sz w:val="18"/>
                <w:szCs w:val="18"/>
              </w:rPr>
              <w:t>可以进行数字成像、摄像、录音、存储，减少取材过程中医生对标本的文字描述，对常规病理组织描述的有力支持，为诊断、教学、研究提供无价的诊断数据库。</w:t>
            </w:r>
          </w:p>
        </w:tc>
        <w:tc>
          <w:tcPr>
            <w:tcW w:w="2770"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828"/>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2</w:t>
            </w:r>
          </w:p>
        </w:tc>
        <w:tc>
          <w:tcPr>
            <w:tcW w:w="2338" w:type="dxa"/>
            <w:tcBorders>
              <w:top w:val="single" w:sz="6" w:space="0" w:color="auto"/>
              <w:left w:val="single" w:sz="6" w:space="0" w:color="auto"/>
              <w:bottom w:val="single" w:sz="6" w:space="0" w:color="auto"/>
              <w:right w:val="single" w:sz="6" w:space="0" w:color="auto"/>
            </w:tcBorders>
            <w:vAlign w:val="center"/>
          </w:tcPr>
          <w:p w:rsidR="00305828" w:rsidRPr="00722569" w:rsidRDefault="00722569" w:rsidP="00027740">
            <w:pPr>
              <w:tabs>
                <w:tab w:val="left" w:pos="5325"/>
              </w:tabs>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具有手控、脚踏开关无线控制，可与电脑直接连接，软件可随意控制相机的感光度、光圈大小、曝光时间及拍摄。</w:t>
            </w:r>
          </w:p>
        </w:tc>
        <w:tc>
          <w:tcPr>
            <w:tcW w:w="2770"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841"/>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3</w:t>
            </w:r>
          </w:p>
        </w:tc>
        <w:tc>
          <w:tcPr>
            <w:tcW w:w="2338" w:type="dxa"/>
            <w:tcBorders>
              <w:top w:val="single" w:sz="6" w:space="0" w:color="auto"/>
              <w:left w:val="single" w:sz="6" w:space="0" w:color="auto"/>
              <w:bottom w:val="single" w:sz="6" w:space="0" w:color="auto"/>
              <w:right w:val="single" w:sz="6" w:space="0" w:color="auto"/>
            </w:tcBorders>
            <w:vAlign w:val="center"/>
          </w:tcPr>
          <w:p w:rsidR="00305828" w:rsidRPr="00722569" w:rsidRDefault="00722569" w:rsidP="00027740">
            <w:pPr>
              <w:spacing w:line="360" w:lineRule="auto"/>
              <w:jc w:val="left"/>
              <w:rPr>
                <w:rFonts w:asciiTheme="minorEastAsia" w:hAnsiTheme="minorEastAsia" w:cs="宋体"/>
                <w:b/>
                <w:sz w:val="18"/>
                <w:szCs w:val="18"/>
              </w:rPr>
            </w:pPr>
            <w:r w:rsidRPr="00722569">
              <w:rPr>
                <w:rFonts w:ascii="宋体" w:eastAsia="宋体" w:hAnsi="宋体" w:cs="宋体" w:hint="eastAsia"/>
                <w:kern w:val="0"/>
                <w:sz w:val="18"/>
                <w:szCs w:val="18"/>
              </w:rPr>
              <w:t>其光学系统光学变焦范围大，脚踏板无线控制，变焦、拍照、电脑可直接控制主机进行 拍照、存档，带测量、标注功能。</w:t>
            </w:r>
          </w:p>
        </w:tc>
        <w:tc>
          <w:tcPr>
            <w:tcW w:w="2770"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839"/>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lastRenderedPageBreak/>
              <w:t>4</w:t>
            </w:r>
          </w:p>
        </w:tc>
        <w:tc>
          <w:tcPr>
            <w:tcW w:w="2338" w:type="dxa"/>
            <w:tcBorders>
              <w:top w:val="single" w:sz="6" w:space="0" w:color="auto"/>
              <w:left w:val="single" w:sz="6" w:space="0" w:color="auto"/>
              <w:bottom w:val="single" w:sz="6" w:space="0" w:color="auto"/>
              <w:right w:val="single" w:sz="6" w:space="0" w:color="auto"/>
            </w:tcBorders>
            <w:vAlign w:val="center"/>
          </w:tcPr>
          <w:p w:rsidR="00305828" w:rsidRPr="00722569" w:rsidRDefault="00722569" w:rsidP="00722569">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可配有带尺寸取材板，主机可直接装在取材台上拍照十分方便。</w:t>
            </w:r>
          </w:p>
        </w:tc>
        <w:tc>
          <w:tcPr>
            <w:tcW w:w="2770"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52"/>
          <w:jc w:val="center"/>
        </w:trPr>
        <w:tc>
          <w:tcPr>
            <w:tcW w:w="803" w:type="dxa"/>
            <w:tcBorders>
              <w:top w:val="single" w:sz="6" w:space="0" w:color="auto"/>
              <w:left w:val="single" w:sz="12" w:space="0" w:color="auto"/>
              <w:bottom w:val="single" w:sz="6"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5</w:t>
            </w:r>
            <w:r w:rsidR="00722569" w:rsidRPr="001D2C41">
              <w:rPr>
                <w:rFonts w:asciiTheme="minorEastAsia" w:hAnsiTheme="minorEastAsia" w:cs="宋体" w:hint="eastAsia"/>
                <w:b/>
                <w:szCs w:val="21"/>
              </w:rPr>
              <w:t>▲</w:t>
            </w:r>
          </w:p>
        </w:tc>
        <w:tc>
          <w:tcPr>
            <w:tcW w:w="2338" w:type="dxa"/>
            <w:tcBorders>
              <w:top w:val="single" w:sz="6" w:space="0" w:color="auto"/>
              <w:left w:val="single" w:sz="6" w:space="0" w:color="auto"/>
              <w:bottom w:val="single" w:sz="6" w:space="0" w:color="auto"/>
              <w:right w:val="single" w:sz="6" w:space="0" w:color="auto"/>
            </w:tcBorders>
            <w:vAlign w:val="center"/>
          </w:tcPr>
          <w:p w:rsidR="00305828" w:rsidRPr="00722569" w:rsidRDefault="00722569" w:rsidP="00027740">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有效像数不小于2000万,全高清摄像；</w:t>
            </w:r>
          </w:p>
        </w:tc>
        <w:tc>
          <w:tcPr>
            <w:tcW w:w="2770"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6"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6</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722569">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最高分辨率不小于5472*3648</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7</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722569">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传感器尺寸：1-1.7英寸，感光元件类型：CMOS，光学防震防抖；自动白平衡；ISO感光度：自动ISO 125-12800；</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8</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027740">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对焦功能: 自动/手动</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9</w:t>
            </w:r>
            <w:r w:rsidR="00722569" w:rsidRPr="001D2C41">
              <w:rPr>
                <w:rFonts w:asciiTheme="minorEastAsia" w:hAnsiTheme="minorEastAsia" w:cs="宋体" w:hint="eastAsia"/>
                <w:b/>
                <w:szCs w:val="21"/>
              </w:rPr>
              <w:t>▲</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722569">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变焦模式：软件控制电动变焦，变焦范围：1-5倍；</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722569">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10</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722569">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软件功能：设定图像尺寸和分辨率；自定义调整亮度/增益/对比度/饱和度/清晰度/伽玛值；提供相机SDK开发包，用于二次开发；</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11</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722569" w:rsidP="00027740">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能与病理科信息系统无缝连接，具有非常好的可伸缩性、可靠性及易维护性。</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r w:rsidR="00305828" w:rsidTr="00722569">
        <w:trPr>
          <w:cantSplit/>
          <w:trHeight w:val="682"/>
          <w:jc w:val="center"/>
        </w:trPr>
        <w:tc>
          <w:tcPr>
            <w:tcW w:w="803" w:type="dxa"/>
            <w:tcBorders>
              <w:top w:val="single" w:sz="6" w:space="0" w:color="auto"/>
              <w:left w:val="single" w:sz="12" w:space="0" w:color="auto"/>
              <w:bottom w:val="single" w:sz="12" w:space="0" w:color="auto"/>
              <w:right w:val="single" w:sz="6" w:space="0" w:color="auto"/>
            </w:tcBorders>
            <w:vAlign w:val="center"/>
          </w:tcPr>
          <w:p w:rsidR="00305828" w:rsidRPr="001D2C41" w:rsidRDefault="00305828" w:rsidP="00027740">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12</w:t>
            </w:r>
            <w:r w:rsidR="006D74C8">
              <w:rPr>
                <w:rFonts w:asciiTheme="minorEastAsia" w:hAnsiTheme="minorEastAsia" w:hint="eastAsia"/>
                <w:color w:val="000000"/>
                <w:szCs w:val="21"/>
              </w:rPr>
              <w:t>★</w:t>
            </w:r>
          </w:p>
        </w:tc>
        <w:tc>
          <w:tcPr>
            <w:tcW w:w="2338" w:type="dxa"/>
            <w:tcBorders>
              <w:top w:val="single" w:sz="6" w:space="0" w:color="auto"/>
              <w:left w:val="single" w:sz="6" w:space="0" w:color="auto"/>
              <w:bottom w:val="single" w:sz="12" w:space="0" w:color="auto"/>
              <w:right w:val="single" w:sz="6" w:space="0" w:color="auto"/>
            </w:tcBorders>
            <w:vAlign w:val="center"/>
          </w:tcPr>
          <w:p w:rsidR="00305828" w:rsidRPr="00722569" w:rsidRDefault="00305828" w:rsidP="00027740">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质保期：≥3年</w:t>
            </w:r>
          </w:p>
        </w:tc>
        <w:tc>
          <w:tcPr>
            <w:tcW w:w="2770" w:type="dxa"/>
            <w:tcBorders>
              <w:top w:val="single" w:sz="6" w:space="0" w:color="auto"/>
              <w:left w:val="single" w:sz="6" w:space="0" w:color="auto"/>
              <w:bottom w:val="single" w:sz="12" w:space="0" w:color="auto"/>
              <w:right w:val="single" w:sz="6" w:space="0" w:color="auto"/>
            </w:tcBorders>
            <w:vAlign w:val="center"/>
          </w:tcPr>
          <w:p w:rsidR="00305828" w:rsidRDefault="00305828">
            <w:pPr>
              <w:spacing w:line="360" w:lineRule="auto"/>
              <w:jc w:val="center"/>
              <w:rPr>
                <w:rFonts w:ascii="宋体" w:hAnsi="宋体"/>
                <w:szCs w:val="21"/>
              </w:rPr>
            </w:pPr>
          </w:p>
        </w:tc>
        <w:tc>
          <w:tcPr>
            <w:tcW w:w="2977" w:type="dxa"/>
            <w:tcBorders>
              <w:top w:val="single" w:sz="6" w:space="0" w:color="auto"/>
              <w:left w:val="single" w:sz="6" w:space="0" w:color="auto"/>
              <w:bottom w:val="single" w:sz="12" w:space="0" w:color="auto"/>
              <w:right w:val="single" w:sz="12" w:space="0" w:color="auto"/>
            </w:tcBorders>
            <w:vAlign w:val="center"/>
          </w:tcPr>
          <w:p w:rsidR="00305828" w:rsidRDefault="00305828">
            <w:pPr>
              <w:spacing w:line="360" w:lineRule="auto"/>
              <w:jc w:val="center"/>
              <w:rPr>
                <w:rFonts w:ascii="宋体" w:hAnsi="宋体"/>
                <w:szCs w:val="21"/>
              </w:rPr>
            </w:pPr>
          </w:p>
        </w:tc>
      </w:tr>
    </w:tbl>
    <w:p w:rsidR="006400DA" w:rsidRDefault="006400DA">
      <w:pPr>
        <w:widowControl/>
        <w:spacing w:line="360" w:lineRule="auto"/>
        <w:jc w:val="left"/>
        <w:rPr>
          <w:rFonts w:ascii="宋体" w:hAnsi="宋体"/>
          <w:b/>
          <w:bCs/>
          <w:kern w:val="0"/>
          <w:sz w:val="32"/>
          <w:szCs w:val="32"/>
        </w:rPr>
      </w:pPr>
    </w:p>
    <w:p w:rsidR="006400DA" w:rsidRDefault="00A44A27" w:rsidP="00F557F1">
      <w:pPr>
        <w:wordWrap w:val="0"/>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A44A27">
      <w:pPr>
        <w:wordWrap w:val="0"/>
        <w:spacing w:line="360" w:lineRule="auto"/>
        <w:jc w:val="center"/>
        <w:rPr>
          <w:rFonts w:ascii="宋体" w:hAnsi="宋体"/>
          <w:spacing w:val="4"/>
          <w:szCs w:val="21"/>
        </w:rPr>
      </w:pPr>
      <w:r>
        <w:rPr>
          <w:rFonts w:ascii="宋体" w:hAnsi="宋体" w:hint="eastAsia"/>
          <w:spacing w:val="4"/>
          <w:szCs w:val="21"/>
        </w:rPr>
        <w:t xml:space="preserve">                               日期：</w:t>
      </w:r>
    </w:p>
    <w:p w:rsidR="00B61BEE" w:rsidRDefault="00B61BEE" w:rsidP="00B61BEE">
      <w:pPr>
        <w:pStyle w:val="2"/>
        <w:rPr>
          <w:rFonts w:asciiTheme="minorEastAsia" w:eastAsia="宋体" w:hAnsiTheme="minorEastAsia" w:cs="宋体"/>
          <w:b/>
          <w:kern w:val="0"/>
          <w:sz w:val="24"/>
          <w:szCs w:val="24"/>
          <w:u w:val="single"/>
        </w:rPr>
      </w:pPr>
      <w:r>
        <w:rPr>
          <w:rFonts w:hint="eastAsia"/>
        </w:rPr>
        <w:lastRenderedPageBreak/>
        <w:t xml:space="preserve">                          </w:t>
      </w:r>
      <w:r w:rsidRPr="00B61BEE">
        <w:rPr>
          <w:rFonts w:asciiTheme="minorEastAsia" w:eastAsia="宋体" w:hAnsiTheme="minorEastAsia" w:cs="宋体" w:hint="eastAsia"/>
          <w:b/>
          <w:kern w:val="0"/>
          <w:sz w:val="24"/>
          <w:szCs w:val="24"/>
          <w:u w:val="single"/>
        </w:rPr>
        <w:t>包组2</w:t>
      </w:r>
      <w:r>
        <w:rPr>
          <w:rFonts w:asciiTheme="minorEastAsia" w:eastAsia="宋体" w:hAnsiTheme="minorEastAsia" w:cs="宋体" w:hint="eastAsia"/>
          <w:b/>
          <w:kern w:val="0"/>
          <w:sz w:val="24"/>
          <w:szCs w:val="24"/>
          <w:u w:val="single"/>
        </w:rPr>
        <w:t>：</w:t>
      </w:r>
      <w:r w:rsidRPr="00B61BEE">
        <w:rPr>
          <w:rFonts w:asciiTheme="minorEastAsia" w:eastAsia="宋体" w:hAnsiTheme="minorEastAsia" w:cs="宋体" w:hint="eastAsia"/>
          <w:b/>
          <w:kern w:val="0"/>
          <w:sz w:val="24"/>
          <w:szCs w:val="24"/>
          <w:u w:val="single"/>
        </w:rPr>
        <w:t>高清成像系统技术参数需求书</w:t>
      </w:r>
    </w:p>
    <w:p w:rsidR="00B61BEE" w:rsidRPr="00B61BEE" w:rsidRDefault="00B61BEE" w:rsidP="00B61BEE">
      <w:pPr>
        <w:pStyle w:val="2"/>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2338"/>
        <w:gridCol w:w="2770"/>
        <w:gridCol w:w="2977"/>
      </w:tblGrid>
      <w:tr w:rsidR="00B61BEE" w:rsidTr="00B1250A">
        <w:trPr>
          <w:cantSplit/>
          <w:trHeight w:val="1236"/>
          <w:jc w:val="center"/>
        </w:trPr>
        <w:tc>
          <w:tcPr>
            <w:tcW w:w="803" w:type="dxa"/>
            <w:shd w:val="clear" w:color="auto" w:fill="EEECE1"/>
            <w:vAlign w:val="center"/>
          </w:tcPr>
          <w:p w:rsidR="00B61BEE" w:rsidRDefault="00B61BEE" w:rsidP="00CE299C">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338" w:type="dxa"/>
            <w:shd w:val="clear" w:color="auto" w:fill="EEECE1"/>
            <w:vAlign w:val="center"/>
          </w:tcPr>
          <w:p w:rsidR="00B61BEE" w:rsidRDefault="00B61BEE" w:rsidP="00CE299C">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770" w:type="dxa"/>
            <w:shd w:val="clear" w:color="auto" w:fill="EEECE1"/>
            <w:vAlign w:val="center"/>
          </w:tcPr>
          <w:p w:rsidR="00B61BEE" w:rsidRDefault="00B61BEE" w:rsidP="00CE299C">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B61BEE" w:rsidRDefault="00B61BEE" w:rsidP="00CE299C">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2977" w:type="dxa"/>
            <w:shd w:val="clear" w:color="auto" w:fill="EEECE1"/>
            <w:vAlign w:val="center"/>
          </w:tcPr>
          <w:p w:rsidR="00B61BEE" w:rsidRDefault="00B61BEE" w:rsidP="00CE299C">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B61BEE" w:rsidRDefault="00B61BEE" w:rsidP="00CE299C">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B61BEE" w:rsidTr="00B1250A">
        <w:trPr>
          <w:cantSplit/>
          <w:trHeight w:val="899"/>
          <w:jc w:val="center"/>
        </w:trPr>
        <w:tc>
          <w:tcPr>
            <w:tcW w:w="803" w:type="dxa"/>
            <w:vAlign w:val="center"/>
          </w:tcPr>
          <w:p w:rsidR="00B61BEE" w:rsidRPr="001D2C41" w:rsidRDefault="00B61BEE" w:rsidP="00CE299C">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w:t>
            </w:r>
            <w:r w:rsidR="00B1250A" w:rsidRPr="001D2C41">
              <w:rPr>
                <w:rFonts w:asciiTheme="minorEastAsia" w:hAnsiTheme="minorEastAsia" w:cs="宋体" w:hint="eastAsia"/>
                <w:b/>
                <w:szCs w:val="21"/>
              </w:rPr>
              <w:t>▲</w:t>
            </w:r>
          </w:p>
        </w:tc>
        <w:tc>
          <w:tcPr>
            <w:tcW w:w="2338" w:type="dxa"/>
            <w:vAlign w:val="center"/>
          </w:tcPr>
          <w:p w:rsidR="00B61BEE" w:rsidRPr="00722569" w:rsidRDefault="00B1250A" w:rsidP="00CE299C">
            <w:pPr>
              <w:pStyle w:val="a4"/>
              <w:tabs>
                <w:tab w:val="left" w:pos="540"/>
              </w:tabs>
              <w:adjustRightInd w:val="0"/>
              <w:snapToGrid w:val="0"/>
              <w:spacing w:line="360" w:lineRule="auto"/>
              <w:rPr>
                <w:rFonts w:hAnsi="宋体" w:cs="宋体"/>
                <w:sz w:val="18"/>
                <w:szCs w:val="18"/>
              </w:rPr>
            </w:pPr>
            <w:r w:rsidRPr="00B1250A">
              <w:rPr>
                <w:rFonts w:hAnsi="宋体" w:cs="宋体" w:hint="eastAsia"/>
                <w:sz w:val="18"/>
                <w:szCs w:val="18"/>
              </w:rPr>
              <w:t>1、显微镜成像相机：高清彩色相机，≥1/1.8英寸彩色CMOS芯片，背照式照明，≥640万像素（3088*2076）；</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828"/>
          <w:jc w:val="center"/>
        </w:trPr>
        <w:tc>
          <w:tcPr>
            <w:tcW w:w="803" w:type="dxa"/>
            <w:vAlign w:val="center"/>
          </w:tcPr>
          <w:p w:rsidR="00B61BEE" w:rsidRPr="001D2C41" w:rsidRDefault="00B61BEE" w:rsidP="00CE299C">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2</w:t>
            </w:r>
            <w:r w:rsidR="00B1250A" w:rsidRPr="001D2C41">
              <w:rPr>
                <w:rFonts w:asciiTheme="minorEastAsia" w:hAnsiTheme="minorEastAsia" w:cs="宋体" w:hint="eastAsia"/>
                <w:b/>
                <w:szCs w:val="21"/>
              </w:rPr>
              <w:t>▲</w:t>
            </w:r>
          </w:p>
        </w:tc>
        <w:tc>
          <w:tcPr>
            <w:tcW w:w="2338" w:type="dxa"/>
            <w:vAlign w:val="center"/>
          </w:tcPr>
          <w:p w:rsidR="00B61BEE" w:rsidRPr="00722569" w:rsidRDefault="00B1250A" w:rsidP="00CE299C">
            <w:pPr>
              <w:tabs>
                <w:tab w:val="left" w:pos="5325"/>
              </w:tabs>
              <w:spacing w:line="360" w:lineRule="auto"/>
              <w:jc w:val="left"/>
              <w:rPr>
                <w:rFonts w:ascii="宋体" w:eastAsia="宋体" w:hAnsi="宋体" w:cs="宋体"/>
                <w:kern w:val="0"/>
                <w:sz w:val="18"/>
                <w:szCs w:val="18"/>
              </w:rPr>
            </w:pPr>
            <w:r w:rsidRPr="00F2046E">
              <w:rPr>
                <w:rFonts w:hint="eastAsia"/>
                <w:szCs w:val="21"/>
              </w:rPr>
              <w:t>实时速度：适应最佳图像传输，≥</w:t>
            </w:r>
            <w:r w:rsidRPr="00F2046E">
              <w:rPr>
                <w:rFonts w:hint="eastAsia"/>
                <w:szCs w:val="21"/>
              </w:rPr>
              <w:t>45fps@3088*2076</w:t>
            </w:r>
            <w:r w:rsidRPr="00F2046E">
              <w:rPr>
                <w:rFonts w:hint="eastAsia"/>
                <w:szCs w:val="21"/>
              </w:rPr>
              <w:t>；≥</w:t>
            </w:r>
            <w:r w:rsidRPr="00F2046E">
              <w:rPr>
                <w:rFonts w:hint="eastAsia"/>
                <w:szCs w:val="21"/>
              </w:rPr>
              <w:t>60fps@1920*1080</w:t>
            </w:r>
            <w:r w:rsidRPr="00F2046E">
              <w:rPr>
                <w:rFonts w:hint="eastAsia"/>
                <w:szCs w:val="21"/>
              </w:rPr>
              <w:t>；</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841"/>
          <w:jc w:val="center"/>
        </w:trPr>
        <w:tc>
          <w:tcPr>
            <w:tcW w:w="803" w:type="dxa"/>
            <w:vAlign w:val="center"/>
          </w:tcPr>
          <w:p w:rsidR="00B61BEE" w:rsidRPr="001D2C41" w:rsidRDefault="00B61BEE" w:rsidP="00CE299C">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3</w:t>
            </w:r>
          </w:p>
        </w:tc>
        <w:tc>
          <w:tcPr>
            <w:tcW w:w="2338" w:type="dxa"/>
            <w:vAlign w:val="center"/>
          </w:tcPr>
          <w:p w:rsidR="00B61BEE" w:rsidRPr="00722569" w:rsidRDefault="00B1250A" w:rsidP="00CE299C">
            <w:pPr>
              <w:spacing w:line="360" w:lineRule="auto"/>
              <w:jc w:val="left"/>
              <w:rPr>
                <w:rFonts w:asciiTheme="minorEastAsia" w:hAnsiTheme="minorEastAsia" w:cs="宋体"/>
                <w:b/>
                <w:sz w:val="18"/>
                <w:szCs w:val="18"/>
              </w:rPr>
            </w:pPr>
            <w:r w:rsidRPr="00F2046E">
              <w:rPr>
                <w:rFonts w:hint="eastAsia"/>
                <w:szCs w:val="21"/>
              </w:rPr>
              <w:t>智能成像技术可抑制噪声，成像更高清；</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839"/>
          <w:jc w:val="center"/>
        </w:trPr>
        <w:tc>
          <w:tcPr>
            <w:tcW w:w="803" w:type="dxa"/>
            <w:vAlign w:val="center"/>
          </w:tcPr>
          <w:p w:rsidR="00B61BEE" w:rsidRPr="001D2C41" w:rsidRDefault="00B61BEE" w:rsidP="00CE299C">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4</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成像视野数（</w:t>
            </w:r>
            <w:r w:rsidRPr="00F2046E">
              <w:rPr>
                <w:rFonts w:hint="eastAsia"/>
                <w:szCs w:val="21"/>
              </w:rPr>
              <w:t>FN</w:t>
            </w:r>
            <w:r w:rsidRPr="00F2046E">
              <w:rPr>
                <w:rFonts w:hint="eastAsia"/>
                <w:szCs w:val="21"/>
              </w:rPr>
              <w:t>）最高≥</w:t>
            </w:r>
            <w:r w:rsidRPr="00F2046E">
              <w:rPr>
                <w:rFonts w:hint="eastAsia"/>
                <w:szCs w:val="21"/>
              </w:rPr>
              <w:t>25mm</w:t>
            </w:r>
            <w:r>
              <w:rPr>
                <w:rFonts w:hint="eastAsia"/>
                <w:szCs w:val="21"/>
              </w:rPr>
              <w:t>。</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1250A" w:rsidTr="00B1250A">
        <w:trPr>
          <w:cantSplit/>
          <w:trHeight w:val="652"/>
          <w:jc w:val="center"/>
        </w:trPr>
        <w:tc>
          <w:tcPr>
            <w:tcW w:w="8888" w:type="dxa"/>
            <w:gridSpan w:val="4"/>
            <w:vAlign w:val="center"/>
          </w:tcPr>
          <w:p w:rsidR="00B1250A" w:rsidRDefault="00B1250A" w:rsidP="00B1250A">
            <w:pPr>
              <w:spacing w:line="360" w:lineRule="auto"/>
              <w:jc w:val="left"/>
              <w:rPr>
                <w:rFonts w:ascii="宋体" w:hAnsi="宋体"/>
                <w:szCs w:val="21"/>
              </w:rPr>
            </w:pPr>
            <w:r w:rsidRPr="00F2046E">
              <w:rPr>
                <w:rFonts w:hint="eastAsia"/>
                <w:szCs w:val="21"/>
              </w:rPr>
              <w:t>图像分析软件：</w:t>
            </w:r>
          </w:p>
        </w:tc>
      </w:tr>
      <w:tr w:rsidR="00B61BEE" w:rsidTr="00B1250A">
        <w:trPr>
          <w:cantSplit/>
          <w:trHeight w:val="682"/>
          <w:jc w:val="center"/>
        </w:trPr>
        <w:tc>
          <w:tcPr>
            <w:tcW w:w="803" w:type="dxa"/>
            <w:vAlign w:val="center"/>
          </w:tcPr>
          <w:p w:rsidR="00B61BEE"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5</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界面直观，可满足多种实验及临床图像处理；</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6</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可添加标尺、注释、箭头等功能；</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7</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调节亮度、对比度、伽玛值以及灰度显示范围，单独调节</w:t>
            </w:r>
            <w:r w:rsidRPr="00F2046E">
              <w:rPr>
                <w:rFonts w:hint="eastAsia"/>
                <w:szCs w:val="21"/>
              </w:rPr>
              <w:t>RGB</w:t>
            </w:r>
            <w:r w:rsidRPr="00F2046E">
              <w:rPr>
                <w:rFonts w:hint="eastAsia"/>
                <w:szCs w:val="21"/>
              </w:rPr>
              <w:t>各通道的亮度，支持反转、低通、高通、锐化等滤镜；</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8</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单荧光通道图片做色彩合成；</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lastRenderedPageBreak/>
              <w:t>9</w:t>
            </w:r>
            <w:r w:rsidRPr="001D2C41">
              <w:rPr>
                <w:rFonts w:asciiTheme="minorEastAsia" w:hAnsiTheme="minorEastAsia" w:cs="宋体" w:hint="eastAsia"/>
                <w:b/>
                <w:szCs w:val="21"/>
              </w:rPr>
              <w:t>▲</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合成透射光和荧光通道图像；</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61BEE" w:rsidP="00B1250A">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w:t>
            </w:r>
            <w:r w:rsidR="00B1250A">
              <w:rPr>
                <w:rFonts w:asciiTheme="minorEastAsia" w:hAnsiTheme="minorEastAsia" w:cs="宋体" w:hint="eastAsia"/>
                <w:b/>
                <w:szCs w:val="21"/>
              </w:rPr>
              <w:t>0</w:t>
            </w:r>
          </w:p>
        </w:tc>
        <w:tc>
          <w:tcPr>
            <w:tcW w:w="2338" w:type="dxa"/>
            <w:vAlign w:val="center"/>
          </w:tcPr>
          <w:p w:rsidR="00B61BEE"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测量，自动适配标尺；</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r w:rsidR="00B1250A" w:rsidTr="00B1250A">
        <w:trPr>
          <w:cantSplit/>
          <w:trHeight w:val="682"/>
          <w:jc w:val="center"/>
        </w:trPr>
        <w:tc>
          <w:tcPr>
            <w:tcW w:w="803" w:type="dxa"/>
            <w:vAlign w:val="center"/>
          </w:tcPr>
          <w:p w:rsidR="00B1250A"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11</w:t>
            </w:r>
          </w:p>
        </w:tc>
        <w:tc>
          <w:tcPr>
            <w:tcW w:w="2338" w:type="dxa"/>
            <w:vAlign w:val="center"/>
          </w:tcPr>
          <w:p w:rsidR="00B1250A" w:rsidRPr="00722569" w:rsidRDefault="00B1250A" w:rsidP="00CE299C">
            <w:pPr>
              <w:spacing w:line="360" w:lineRule="auto"/>
              <w:jc w:val="left"/>
              <w:rPr>
                <w:rFonts w:ascii="宋体" w:eastAsia="宋体" w:hAnsi="宋体" w:cs="宋体"/>
                <w:kern w:val="0"/>
                <w:sz w:val="18"/>
                <w:szCs w:val="18"/>
              </w:rPr>
            </w:pPr>
            <w:r w:rsidRPr="00F2046E">
              <w:rPr>
                <w:rFonts w:hint="eastAsia"/>
                <w:szCs w:val="21"/>
              </w:rPr>
              <w:t>图像拼接，景深扩展等功能；</w:t>
            </w:r>
          </w:p>
        </w:tc>
        <w:tc>
          <w:tcPr>
            <w:tcW w:w="2770" w:type="dxa"/>
            <w:vAlign w:val="center"/>
          </w:tcPr>
          <w:p w:rsidR="00B1250A" w:rsidRDefault="00B1250A" w:rsidP="00CE299C">
            <w:pPr>
              <w:spacing w:line="360" w:lineRule="auto"/>
              <w:jc w:val="center"/>
              <w:rPr>
                <w:rFonts w:ascii="宋体" w:hAnsi="宋体"/>
                <w:szCs w:val="21"/>
              </w:rPr>
            </w:pPr>
          </w:p>
        </w:tc>
        <w:tc>
          <w:tcPr>
            <w:tcW w:w="2977" w:type="dxa"/>
            <w:vAlign w:val="center"/>
          </w:tcPr>
          <w:p w:rsidR="00B1250A" w:rsidRDefault="00B1250A" w:rsidP="00CE299C">
            <w:pPr>
              <w:spacing w:line="360" w:lineRule="auto"/>
              <w:jc w:val="center"/>
              <w:rPr>
                <w:rFonts w:ascii="宋体" w:hAnsi="宋体"/>
                <w:szCs w:val="21"/>
              </w:rPr>
            </w:pPr>
          </w:p>
        </w:tc>
      </w:tr>
      <w:tr w:rsidR="00B1250A" w:rsidTr="00B1250A">
        <w:trPr>
          <w:cantSplit/>
          <w:trHeight w:val="682"/>
          <w:jc w:val="center"/>
        </w:trPr>
        <w:tc>
          <w:tcPr>
            <w:tcW w:w="803" w:type="dxa"/>
            <w:vAlign w:val="center"/>
          </w:tcPr>
          <w:p w:rsidR="00B1250A" w:rsidRPr="001D2C41" w:rsidRDefault="00B1250A" w:rsidP="00CE299C">
            <w:pPr>
              <w:spacing w:line="360" w:lineRule="auto"/>
              <w:jc w:val="left"/>
              <w:rPr>
                <w:rFonts w:asciiTheme="minorEastAsia" w:hAnsiTheme="minorEastAsia" w:cs="宋体"/>
                <w:b/>
                <w:szCs w:val="21"/>
              </w:rPr>
            </w:pPr>
            <w:r>
              <w:rPr>
                <w:rFonts w:asciiTheme="minorEastAsia" w:hAnsiTheme="minorEastAsia" w:cs="宋体" w:hint="eastAsia"/>
                <w:b/>
                <w:szCs w:val="21"/>
              </w:rPr>
              <w:t>12</w:t>
            </w:r>
            <w:r w:rsidRPr="001D2C41">
              <w:rPr>
                <w:rFonts w:asciiTheme="minorEastAsia" w:hAnsiTheme="minorEastAsia" w:cs="宋体" w:hint="eastAsia"/>
                <w:b/>
                <w:szCs w:val="21"/>
              </w:rPr>
              <w:t>▲</w:t>
            </w:r>
          </w:p>
        </w:tc>
        <w:tc>
          <w:tcPr>
            <w:tcW w:w="2338" w:type="dxa"/>
            <w:vAlign w:val="center"/>
          </w:tcPr>
          <w:p w:rsidR="00B1250A" w:rsidRPr="00B1250A" w:rsidRDefault="00B1250A" w:rsidP="00B1250A">
            <w:pPr>
              <w:rPr>
                <w:szCs w:val="21"/>
              </w:rPr>
            </w:pPr>
            <w:r w:rsidRPr="00F2046E">
              <w:rPr>
                <w:rFonts w:hint="eastAsia"/>
                <w:szCs w:val="21"/>
              </w:rPr>
              <w:t>可离线或手动实时拼图和景深扩展，实现即时景深扩展和即时图像拼接功能；</w:t>
            </w:r>
          </w:p>
        </w:tc>
        <w:tc>
          <w:tcPr>
            <w:tcW w:w="2770" w:type="dxa"/>
            <w:vAlign w:val="center"/>
          </w:tcPr>
          <w:p w:rsidR="00B1250A" w:rsidRDefault="00B1250A" w:rsidP="00CE299C">
            <w:pPr>
              <w:spacing w:line="360" w:lineRule="auto"/>
              <w:jc w:val="center"/>
              <w:rPr>
                <w:rFonts w:ascii="宋体" w:hAnsi="宋体"/>
                <w:szCs w:val="21"/>
              </w:rPr>
            </w:pPr>
          </w:p>
        </w:tc>
        <w:tc>
          <w:tcPr>
            <w:tcW w:w="2977" w:type="dxa"/>
            <w:vAlign w:val="center"/>
          </w:tcPr>
          <w:p w:rsidR="00B1250A" w:rsidRDefault="00B1250A" w:rsidP="00CE299C">
            <w:pPr>
              <w:spacing w:line="360" w:lineRule="auto"/>
              <w:jc w:val="center"/>
              <w:rPr>
                <w:rFonts w:ascii="宋体" w:hAnsi="宋体"/>
                <w:szCs w:val="21"/>
              </w:rPr>
            </w:pPr>
          </w:p>
        </w:tc>
      </w:tr>
      <w:tr w:rsidR="00B61BEE" w:rsidTr="00B1250A">
        <w:trPr>
          <w:cantSplit/>
          <w:trHeight w:val="682"/>
          <w:jc w:val="center"/>
        </w:trPr>
        <w:tc>
          <w:tcPr>
            <w:tcW w:w="803" w:type="dxa"/>
            <w:vAlign w:val="center"/>
          </w:tcPr>
          <w:p w:rsidR="00B61BEE" w:rsidRPr="001D2C41" w:rsidRDefault="00B61BEE" w:rsidP="00B1250A">
            <w:pPr>
              <w:spacing w:line="360" w:lineRule="auto"/>
              <w:jc w:val="left"/>
              <w:rPr>
                <w:rFonts w:asciiTheme="minorEastAsia" w:hAnsiTheme="minorEastAsia" w:cs="宋体"/>
                <w:b/>
                <w:szCs w:val="21"/>
              </w:rPr>
            </w:pPr>
            <w:r w:rsidRPr="001D2C41">
              <w:rPr>
                <w:rFonts w:asciiTheme="minorEastAsia" w:hAnsiTheme="minorEastAsia" w:cs="宋体" w:hint="eastAsia"/>
                <w:b/>
                <w:szCs w:val="21"/>
              </w:rPr>
              <w:t>1</w:t>
            </w:r>
            <w:r w:rsidR="00B1250A">
              <w:rPr>
                <w:rFonts w:asciiTheme="minorEastAsia" w:hAnsiTheme="minorEastAsia" w:cs="宋体" w:hint="eastAsia"/>
                <w:b/>
                <w:szCs w:val="21"/>
              </w:rPr>
              <w:t>3</w:t>
            </w:r>
            <w:r>
              <w:rPr>
                <w:rFonts w:asciiTheme="minorEastAsia" w:hAnsiTheme="minorEastAsia" w:hint="eastAsia"/>
                <w:color w:val="000000"/>
                <w:szCs w:val="21"/>
              </w:rPr>
              <w:t>★</w:t>
            </w:r>
          </w:p>
        </w:tc>
        <w:tc>
          <w:tcPr>
            <w:tcW w:w="2338" w:type="dxa"/>
            <w:vAlign w:val="center"/>
          </w:tcPr>
          <w:p w:rsidR="00B61BEE" w:rsidRPr="00722569" w:rsidRDefault="00B61BEE" w:rsidP="00CE299C">
            <w:pPr>
              <w:spacing w:line="360" w:lineRule="auto"/>
              <w:jc w:val="left"/>
              <w:rPr>
                <w:rFonts w:ascii="宋体" w:eastAsia="宋体" w:hAnsi="宋体" w:cs="宋体"/>
                <w:kern w:val="0"/>
                <w:sz w:val="18"/>
                <w:szCs w:val="18"/>
              </w:rPr>
            </w:pPr>
            <w:r w:rsidRPr="00722569">
              <w:rPr>
                <w:rFonts w:ascii="宋体" w:eastAsia="宋体" w:hAnsi="宋体" w:cs="宋体" w:hint="eastAsia"/>
                <w:kern w:val="0"/>
                <w:sz w:val="18"/>
                <w:szCs w:val="18"/>
              </w:rPr>
              <w:t>质保期：≥3年</w:t>
            </w:r>
          </w:p>
        </w:tc>
        <w:tc>
          <w:tcPr>
            <w:tcW w:w="2770" w:type="dxa"/>
            <w:vAlign w:val="center"/>
          </w:tcPr>
          <w:p w:rsidR="00B61BEE" w:rsidRDefault="00B61BEE" w:rsidP="00CE299C">
            <w:pPr>
              <w:spacing w:line="360" w:lineRule="auto"/>
              <w:jc w:val="center"/>
              <w:rPr>
                <w:rFonts w:ascii="宋体" w:hAnsi="宋体"/>
                <w:szCs w:val="21"/>
              </w:rPr>
            </w:pPr>
          </w:p>
        </w:tc>
        <w:tc>
          <w:tcPr>
            <w:tcW w:w="2977" w:type="dxa"/>
            <w:vAlign w:val="center"/>
          </w:tcPr>
          <w:p w:rsidR="00B61BEE" w:rsidRDefault="00B61BEE" w:rsidP="00CE299C">
            <w:pPr>
              <w:spacing w:line="360" w:lineRule="auto"/>
              <w:jc w:val="center"/>
              <w:rPr>
                <w:rFonts w:ascii="宋体" w:hAnsi="宋体"/>
                <w:szCs w:val="21"/>
              </w:rPr>
            </w:pPr>
          </w:p>
        </w:tc>
      </w:tr>
    </w:tbl>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216DB5" w:rsidRDefault="00216DB5" w:rsidP="00216DB5">
      <w:pPr>
        <w:wordWrap w:val="0"/>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216DB5" w:rsidRDefault="00216DB5" w:rsidP="00216DB5">
      <w:pPr>
        <w:spacing w:line="360" w:lineRule="auto"/>
        <w:ind w:firstLineChars="50" w:firstLine="105"/>
        <w:jc w:val="right"/>
        <w:rPr>
          <w:rFonts w:ascii="宋体" w:hAnsi="宋体"/>
          <w:szCs w:val="21"/>
          <w:u w:val="single"/>
        </w:rPr>
      </w:pPr>
    </w:p>
    <w:p w:rsidR="00216DB5" w:rsidRDefault="00216DB5" w:rsidP="00216DB5">
      <w:pPr>
        <w:wordWrap w:val="0"/>
        <w:spacing w:line="360" w:lineRule="auto"/>
        <w:jc w:val="center"/>
        <w:rPr>
          <w:rFonts w:ascii="宋体" w:hAnsi="宋体"/>
          <w:spacing w:val="4"/>
          <w:szCs w:val="21"/>
        </w:rPr>
      </w:pPr>
      <w:r>
        <w:rPr>
          <w:rFonts w:ascii="宋体" w:hAnsi="宋体" w:hint="eastAsia"/>
          <w:spacing w:val="4"/>
          <w:szCs w:val="21"/>
        </w:rPr>
        <w:t xml:space="preserve">                               日期：</w:t>
      </w:r>
    </w:p>
    <w:p w:rsidR="00726B99" w:rsidRDefault="00726B99">
      <w:pPr>
        <w:tabs>
          <w:tab w:val="left" w:pos="420"/>
          <w:tab w:val="left" w:pos="824"/>
        </w:tabs>
        <w:spacing w:line="360" w:lineRule="auto"/>
        <w:rPr>
          <w:rFonts w:asciiTheme="minorEastAsia" w:hAnsiTheme="minorEastAsia"/>
          <w:szCs w:val="21"/>
        </w:rPr>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Default="00B1250A" w:rsidP="00B1250A">
      <w:pPr>
        <w:pStyle w:val="2"/>
      </w:pPr>
    </w:p>
    <w:p w:rsidR="00B1250A" w:rsidRPr="00B1250A" w:rsidRDefault="00B1250A" w:rsidP="00B1250A">
      <w:pPr>
        <w:pStyle w:val="2"/>
      </w:pPr>
    </w:p>
    <w:p w:rsidR="006400DA" w:rsidRPr="00522FDA" w:rsidRDefault="009831A0">
      <w:pPr>
        <w:tabs>
          <w:tab w:val="left" w:pos="420"/>
          <w:tab w:val="left" w:pos="824"/>
        </w:tabs>
        <w:spacing w:line="360" w:lineRule="auto"/>
        <w:rPr>
          <w:rFonts w:ascii="仿宋_GB2312" w:eastAsia="仿宋_GB2312" w:hAnsi="宋体"/>
          <w:b/>
        </w:rPr>
      </w:pPr>
      <w:r w:rsidRPr="00522FDA">
        <w:rPr>
          <w:rFonts w:ascii="仿宋_GB2312" w:eastAsia="仿宋_GB2312" w:hAnsi="宋体" w:hint="eastAsia"/>
          <w:b/>
        </w:rPr>
        <w:lastRenderedPageBreak/>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Default="00726B99" w:rsidP="00F27C1A">
      <w:pPr>
        <w:pStyle w:val="2"/>
        <w:numPr>
          <w:ilvl w:val="0"/>
          <w:numId w:val="34"/>
        </w:numPr>
      </w:pPr>
      <w:r w:rsidRPr="00726B99">
        <w:rPr>
          <w:rFonts w:hint="eastAsia"/>
        </w:rPr>
        <w:t>价格分：</w:t>
      </w:r>
      <w:r w:rsidR="00F27C1A" w:rsidRPr="00F27C1A">
        <w:rPr>
          <w:rFonts w:hint="eastAsia"/>
        </w:rPr>
        <w:t>价格得分=（评标基准价÷投标报价）×价格部分分值</w:t>
      </w:r>
    </w:p>
    <w:p w:rsidR="00F27C1A" w:rsidRDefault="00F27C1A" w:rsidP="00F27C1A">
      <w:pPr>
        <w:pStyle w:val="2"/>
        <w:ind w:left="420"/>
      </w:pPr>
    </w:p>
    <w:p w:rsidR="006D0C90" w:rsidRDefault="00726B99" w:rsidP="006D0C90">
      <w:pPr>
        <w:pStyle w:val="2"/>
        <w:numPr>
          <w:ilvl w:val="0"/>
          <w:numId w:val="34"/>
        </w:numPr>
      </w:pP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E46384">
        <w:rPr>
          <w:rFonts w:hint="eastAsia"/>
        </w:rPr>
        <w:t>3</w:t>
      </w:r>
      <w:r w:rsidRPr="00726B99">
        <w:rPr>
          <w:rFonts w:hint="eastAsia"/>
        </w:rPr>
        <w:t>分，每条“▲”扣</w:t>
      </w:r>
      <w:r w:rsidR="00E46384">
        <w:rPr>
          <w:rFonts w:hint="eastAsia"/>
        </w:rPr>
        <w:t>5</w:t>
      </w:r>
      <w:r w:rsidRPr="00726B99">
        <w:rPr>
          <w:rFonts w:hint="eastAsia"/>
        </w:rPr>
        <w:t>分</w:t>
      </w:r>
      <w:r w:rsidR="005A4CDB">
        <w:rPr>
          <w:rFonts w:hint="eastAsia"/>
        </w:rPr>
        <w:t>,</w:t>
      </w:r>
      <w:r w:rsidR="005A4CDB" w:rsidRPr="005A4CDB">
        <w:rPr>
          <w:rFonts w:hint="eastAsia"/>
        </w:rPr>
        <w:t>扣完为止。</w:t>
      </w:r>
    </w:p>
    <w:p w:rsidR="00726B99" w:rsidRPr="00726B99" w:rsidRDefault="006D0C90" w:rsidP="006D0C90">
      <w:pPr>
        <w:pStyle w:val="2"/>
      </w:pPr>
      <w:r>
        <w:rPr>
          <w:rFonts w:ascii="宋体" w:eastAsiaTheme="minorEastAsia" w:hAnsiTheme="minorHAnsi" w:cs="宋体" w:hint="eastAsia"/>
          <w:kern w:val="0"/>
          <w:szCs w:val="20"/>
        </w:rPr>
        <w:t xml:space="preserve">    </w:t>
      </w:r>
      <w:r w:rsidRPr="00AF1D12">
        <w:rPr>
          <w:rFonts w:ascii="宋体" w:cs="宋体" w:hint="eastAsia"/>
          <w:kern w:val="0"/>
          <w:szCs w:val="20"/>
        </w:rPr>
        <w:t>供应商须完全响应用户需求书中的重要技术条款（即</w:t>
      </w:r>
      <w:r w:rsidRPr="00952D6D">
        <w:rPr>
          <w:rFonts w:asciiTheme="minorEastAsia" w:hAnsiTheme="minorEastAsia"/>
          <w:color w:val="000000"/>
          <w:szCs w:val="21"/>
        </w:rPr>
        <w:t>★</w:t>
      </w:r>
      <w:r w:rsidRPr="00AF1D12">
        <w:rPr>
          <w:rFonts w:ascii="宋体" w:cs="宋体" w:hint="eastAsia"/>
          <w:kern w:val="0"/>
          <w:szCs w:val="20"/>
        </w:rPr>
        <w:t>号条款）</w:t>
      </w:r>
      <w:r>
        <w:rPr>
          <w:rFonts w:ascii="宋体" w:cs="宋体" w:hint="eastAsia"/>
          <w:kern w:val="0"/>
          <w:szCs w:val="20"/>
        </w:rPr>
        <w:t>。</w:t>
      </w:r>
    </w:p>
    <w:p w:rsidR="00726B99" w:rsidRDefault="00726B99"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”相关内容的响应情况进行评审，优于采购需求得10分；满足采购需求的得</w:t>
      </w:r>
      <w:r>
        <w:rPr>
          <w:rFonts w:hint="eastAsia"/>
        </w:rPr>
        <w:t>8</w:t>
      </w:r>
      <w:r w:rsidRPr="00726B99">
        <w:rPr>
          <w:rFonts w:hint="eastAsia"/>
        </w:rPr>
        <w:t>分；内容不完整或可行性不高等不利于项目实施得</w:t>
      </w:r>
      <w:r>
        <w:rPr>
          <w:rFonts w:hint="eastAsia"/>
        </w:rPr>
        <w:t>3</w:t>
      </w:r>
      <w:r w:rsidRPr="00726B99">
        <w:rPr>
          <w:rFonts w:hint="eastAsia"/>
        </w:rPr>
        <w:t>分；不提供不得分。</w:t>
      </w:r>
    </w:p>
    <w:p w:rsidR="00905619" w:rsidRPr="00726B99" w:rsidRDefault="00905619" w:rsidP="00726B99">
      <w:pPr>
        <w:pStyle w:val="2"/>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CF54B8" w:rsidRDefault="00CF54B8"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BB582D" w:rsidRDefault="00BB582D" w:rsidP="00BB582D">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sidR="001B6DA7">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sidR="00F40618">
        <w:rPr>
          <w:rFonts w:ascii="仿宋_GB2312" w:eastAsia="仿宋_GB2312" w:hint="eastAsia"/>
          <w:color w:val="000000"/>
          <w:szCs w:val="21"/>
        </w:rPr>
        <w:t>竞价</w:t>
      </w:r>
      <w:r w:rsidRPr="00B731E3">
        <w:rPr>
          <w:rFonts w:ascii="仿宋_GB2312" w:eastAsia="仿宋_GB2312" w:hint="eastAsia"/>
          <w:color w:val="000000"/>
          <w:szCs w:val="21"/>
        </w:rPr>
        <w:t>结果和</w:t>
      </w:r>
      <w:r w:rsidR="00F40618">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sidR="001B6DA7">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027740">
        <w:tc>
          <w:tcPr>
            <w:tcW w:w="709"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027740">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027740">
        <w:tc>
          <w:tcPr>
            <w:tcW w:w="709"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B1250A" w:rsidP="00B1250A">
            <w:pPr>
              <w:spacing w:line="340" w:lineRule="exact"/>
              <w:ind w:firstLineChars="200" w:firstLine="422"/>
              <w:rPr>
                <w:rFonts w:ascii="仿宋_GB2312" w:eastAsia="仿宋_GB2312" w:hAnsi="Calibri" w:cs="Times New Roman"/>
                <w:szCs w:val="21"/>
              </w:rPr>
            </w:pPr>
            <w:r>
              <w:rPr>
                <w:rFonts w:ascii="仿宋_GB2312" w:eastAsia="仿宋_GB2312" w:hAnsi="Calibri" w:cs="Times New Roman" w:hint="eastAsia"/>
                <w:b/>
                <w:color w:val="FF0000"/>
                <w:szCs w:val="21"/>
              </w:rPr>
              <w:t>填</w:t>
            </w:r>
            <w:r w:rsidRPr="00184A59">
              <w:rPr>
                <w:rFonts w:ascii="仿宋_GB2312" w:eastAsia="仿宋_GB2312" w:hAnsi="Calibri" w:cs="Times New Roman" w:hint="eastAsia"/>
                <w:b/>
                <w:szCs w:val="21"/>
              </w:rPr>
              <w:t>商品名称</w:t>
            </w:r>
          </w:p>
        </w:tc>
        <w:tc>
          <w:tcPr>
            <w:tcW w:w="1134"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027740">
            <w:pPr>
              <w:spacing w:line="340" w:lineRule="exact"/>
              <w:jc w:val="center"/>
              <w:rPr>
                <w:rFonts w:ascii="仿宋_GB2312" w:eastAsia="仿宋_GB2312" w:hAnsi="Calibri" w:cs="Times New Roman"/>
                <w:szCs w:val="21"/>
              </w:rPr>
            </w:pPr>
          </w:p>
        </w:tc>
      </w:tr>
      <w:tr w:rsidR="00164D2D" w:rsidRPr="00184A59" w:rsidTr="00027740">
        <w:tc>
          <w:tcPr>
            <w:tcW w:w="709"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27C1A">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027740">
            <w:pPr>
              <w:spacing w:line="340" w:lineRule="exact"/>
              <w:jc w:val="center"/>
              <w:rPr>
                <w:rFonts w:ascii="仿宋_GB2312" w:eastAsia="仿宋_GB2312" w:hAnsi="Calibri" w:cs="Times New Roman"/>
                <w:szCs w:val="21"/>
              </w:rPr>
            </w:pPr>
          </w:p>
        </w:tc>
      </w:tr>
      <w:tr w:rsidR="00164D2D" w:rsidRPr="00184A59" w:rsidTr="00027740">
        <w:tc>
          <w:tcPr>
            <w:tcW w:w="709" w:type="dxa"/>
            <w:vMerge/>
          </w:tcPr>
          <w:p w:rsidR="00164D2D" w:rsidRPr="00184A59" w:rsidRDefault="00164D2D" w:rsidP="00027740">
            <w:pPr>
              <w:spacing w:line="340" w:lineRule="exact"/>
              <w:rPr>
                <w:rFonts w:ascii="仿宋_GB2312" w:eastAsia="仿宋_GB2312" w:hAnsi="Calibri" w:cs="Times New Roman"/>
                <w:szCs w:val="21"/>
              </w:rPr>
            </w:pPr>
          </w:p>
        </w:tc>
        <w:tc>
          <w:tcPr>
            <w:tcW w:w="3630" w:type="dxa"/>
            <w:gridSpan w:val="2"/>
          </w:tcPr>
          <w:p w:rsidR="00164D2D" w:rsidRPr="00184A59" w:rsidRDefault="00164D2D" w:rsidP="00F27C1A">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027740">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27C1A">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027740">
        <w:tc>
          <w:tcPr>
            <w:tcW w:w="709" w:type="dxa"/>
            <w:vMerge/>
          </w:tcPr>
          <w:p w:rsidR="00164D2D" w:rsidRPr="00184A59" w:rsidRDefault="00164D2D" w:rsidP="00027740">
            <w:pPr>
              <w:spacing w:line="340" w:lineRule="exact"/>
              <w:rPr>
                <w:rFonts w:ascii="仿宋_GB2312" w:eastAsia="仿宋_GB2312" w:hAnsi="Calibri" w:cs="Times New Roman"/>
                <w:szCs w:val="21"/>
              </w:rPr>
            </w:pPr>
          </w:p>
        </w:tc>
        <w:tc>
          <w:tcPr>
            <w:tcW w:w="3630" w:type="dxa"/>
            <w:gridSpan w:val="2"/>
          </w:tcPr>
          <w:p w:rsidR="00164D2D" w:rsidRPr="00184A59" w:rsidRDefault="00164D2D" w:rsidP="00027740">
            <w:pPr>
              <w:spacing w:line="340" w:lineRule="exact"/>
              <w:rPr>
                <w:rFonts w:ascii="仿宋_GB2312" w:eastAsia="仿宋_GB2312" w:hAnsi="Calibri" w:cs="Times New Roman"/>
                <w:szCs w:val="21"/>
              </w:rPr>
            </w:pPr>
          </w:p>
        </w:tc>
        <w:tc>
          <w:tcPr>
            <w:tcW w:w="1559" w:type="dxa"/>
          </w:tcPr>
          <w:p w:rsidR="00164D2D" w:rsidRPr="00184A59" w:rsidRDefault="00164D2D" w:rsidP="00027740">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027740">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w:t>
      </w:r>
      <w:r>
        <w:rPr>
          <w:rFonts w:ascii="仿宋_GB2312" w:eastAsia="仿宋_GB2312" w:hint="eastAsia"/>
          <w:color w:val="000000"/>
          <w:szCs w:val="21"/>
        </w:rPr>
        <w:lastRenderedPageBreak/>
        <w:t>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3964D7"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7C3AE2" w:rsidRDefault="007C3AE2" w:rsidP="007C3AE2">
      <w:pPr>
        <w:spacing w:line="340" w:lineRule="exact"/>
        <w:rPr>
          <w:rFonts w:ascii="仿宋_GB2312" w:eastAsia="仿宋_GB2312"/>
          <w:b/>
          <w:color w:val="000000"/>
          <w:szCs w:val="21"/>
        </w:rPr>
      </w:pPr>
      <w:r>
        <w:rPr>
          <w:rFonts w:ascii="仿宋_GB2312" w:eastAsia="仿宋_GB2312" w:hint="eastAsia"/>
          <w:b/>
          <w:color w:val="000000"/>
          <w:szCs w:val="21"/>
        </w:rPr>
        <w:t>7.付款办法</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7.1</w:t>
      </w:r>
      <w:r>
        <w:rPr>
          <w:rFonts w:ascii="仿宋_GB2312" w:eastAsia="仿宋_GB2312" w:hint="eastAsia"/>
          <w:color w:val="000000"/>
          <w:szCs w:val="21"/>
        </w:rPr>
        <w:tab/>
        <w:t>本合同的每笔款项以人民币支票方式支付，支付的时间和金额如下：</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7.2合同设备全部到指定地点交付并完成安装及验收合格后二十天内向甲方提供：</w:t>
      </w:r>
    </w:p>
    <w:p w:rsidR="007C3AE2" w:rsidRDefault="007C3AE2" w:rsidP="007C3AE2">
      <w:pPr>
        <w:spacing w:line="340" w:lineRule="exact"/>
        <w:rPr>
          <w:rFonts w:ascii="仿宋_GB2312" w:eastAsia="仿宋_GB2312"/>
          <w:color w:val="000000"/>
          <w:szCs w:val="21"/>
        </w:rPr>
      </w:pPr>
      <w:r>
        <w:rPr>
          <w:rFonts w:ascii="仿宋_GB2312" w:eastAsia="仿宋_GB2312" w:hint="eastAsia"/>
          <w:color w:val="000000"/>
          <w:szCs w:val="21"/>
        </w:rPr>
        <w:t>（1）甲方收货证明；（2）乙方开具的正式发票；（3）调试验收报告</w:t>
      </w:r>
    </w:p>
    <w:p w:rsidR="007C3AE2" w:rsidRDefault="007C3AE2" w:rsidP="007C3AE2">
      <w:pPr>
        <w:spacing w:line="340" w:lineRule="exact"/>
        <w:ind w:left="-3"/>
        <w:rPr>
          <w:rFonts w:ascii="仿宋_GB2312" w:eastAsia="仿宋_GB2312"/>
          <w:color w:val="000000"/>
          <w:szCs w:val="21"/>
        </w:rPr>
      </w:pPr>
      <w:r>
        <w:rPr>
          <w:rFonts w:ascii="仿宋_GB2312" w:eastAsia="仿宋_GB2312"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int="eastAsia"/>
          <w:color w:val="000000"/>
          <w:szCs w:val="21"/>
          <w:u w:val="single"/>
        </w:rPr>
        <w:t xml:space="preserve">      （￥    ）</w:t>
      </w:r>
      <w:r>
        <w:rPr>
          <w:rFonts w:ascii="仿宋_GB2312" w:eastAsia="仿宋_GB2312"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7C3AE2">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7C3AE2">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7C3AE2">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w:t>
      </w:r>
      <w:r>
        <w:rPr>
          <w:rFonts w:ascii="仿宋_GB2312" w:eastAsia="仿宋_GB2312" w:hint="eastAsia"/>
          <w:color w:val="000000"/>
          <w:szCs w:val="21"/>
        </w:rPr>
        <w:lastRenderedPageBreak/>
        <w:t>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27C1A">
      <w:pPr>
        <w:spacing w:line="340" w:lineRule="exact"/>
        <w:ind w:left="3483" w:hangingChars="1652" w:hanging="3483"/>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r>
      <w:r w:rsidR="00156FA6">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7C3AE2" w:rsidRDefault="007C3AE2"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7C3AE2">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AA1692">
      <w:head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043" w:rsidRDefault="00A66043">
      <w:r>
        <w:separator/>
      </w:r>
    </w:p>
  </w:endnote>
  <w:endnote w:type="continuationSeparator" w:id="1">
    <w:p w:rsidR="00A66043" w:rsidRDefault="00A66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043" w:rsidRDefault="00A66043">
      <w:r>
        <w:separator/>
      </w:r>
    </w:p>
  </w:footnote>
  <w:footnote w:type="continuationSeparator" w:id="1">
    <w:p w:rsidR="00A66043" w:rsidRDefault="00A66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DA" w:rsidRDefault="006400D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0DA" w:rsidRDefault="006400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651C60"/>
    <w:multiLevelType w:val="hybridMultilevel"/>
    <w:tmpl w:val="993C3828"/>
    <w:lvl w:ilvl="0" w:tplc="7AE2B6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433F59"/>
    <w:multiLevelType w:val="multilevel"/>
    <w:tmpl w:val="34433F59"/>
    <w:lvl w:ilvl="0">
      <w:start w:val="1"/>
      <w:numFmt w:val="decimal"/>
      <w:suff w:val="nothing"/>
      <w:lvlText w:val="%1."/>
      <w:lvlJc w:val="left"/>
      <w:pPr>
        <w:ind w:left="12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FAEFD1"/>
    <w:multiLevelType w:val="singleLevel"/>
    <w:tmpl w:val="5AFAEFD1"/>
    <w:lvl w:ilvl="0">
      <w:start w:val="1"/>
      <w:numFmt w:val="decimal"/>
      <w:suff w:val="nothing"/>
      <w:lvlText w:val="%1、"/>
      <w:lvlJc w:val="left"/>
    </w:lvl>
  </w:abstractNum>
  <w:abstractNum w:abstractNumId="25">
    <w:nsid w:val="6102DD8F"/>
    <w:multiLevelType w:val="singleLevel"/>
    <w:tmpl w:val="6102DD8F"/>
    <w:lvl w:ilvl="0">
      <w:start w:val="5"/>
      <w:numFmt w:val="chineseCounting"/>
      <w:suff w:val="space"/>
      <w:lvlText w:val="%1、"/>
      <w:lvlJc w:val="left"/>
      <w:rPr>
        <w:rFonts w:hint="eastAsia"/>
      </w:rPr>
    </w:lvl>
  </w:abstractNum>
  <w:abstractNum w:abstractNumId="26">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6"/>
  </w:num>
  <w:num w:numId="3">
    <w:abstractNumId w:val="12"/>
  </w:num>
  <w:num w:numId="4">
    <w:abstractNumId w:val="13"/>
  </w:num>
  <w:num w:numId="5">
    <w:abstractNumId w:val="22"/>
  </w:num>
  <w:num w:numId="6">
    <w:abstractNumId w:val="19"/>
  </w:num>
  <w:num w:numId="7">
    <w:abstractNumId w:val="32"/>
  </w:num>
  <w:num w:numId="8">
    <w:abstractNumId w:val="23"/>
  </w:num>
  <w:num w:numId="9">
    <w:abstractNumId w:val="4"/>
  </w:num>
  <w:num w:numId="10">
    <w:abstractNumId w:val="15"/>
  </w:num>
  <w:num w:numId="11">
    <w:abstractNumId w:val="5"/>
  </w:num>
  <w:num w:numId="12">
    <w:abstractNumId w:val="2"/>
  </w:num>
  <w:num w:numId="13">
    <w:abstractNumId w:val="7"/>
  </w:num>
  <w:num w:numId="14">
    <w:abstractNumId w:val="20"/>
  </w:num>
  <w:num w:numId="15">
    <w:abstractNumId w:val="14"/>
  </w:num>
  <w:num w:numId="16">
    <w:abstractNumId w:val="0"/>
  </w:num>
  <w:num w:numId="17">
    <w:abstractNumId w:val="24"/>
  </w:num>
  <w:num w:numId="18">
    <w:abstractNumId w:val="25"/>
  </w:num>
  <w:num w:numId="19">
    <w:abstractNumId w:val="11"/>
  </w:num>
  <w:num w:numId="20">
    <w:abstractNumId w:val="21"/>
  </w:num>
  <w:num w:numId="21">
    <w:abstractNumId w:val="28"/>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num>
  <w:num w:numId="27">
    <w:abstractNumId w:val="27"/>
  </w:num>
  <w:num w:numId="28">
    <w:abstractNumId w:val="31"/>
  </w:num>
  <w:num w:numId="29">
    <w:abstractNumId w:val="18"/>
  </w:num>
  <w:num w:numId="30">
    <w:abstractNumId w:val="16"/>
  </w:num>
  <w:num w:numId="31">
    <w:abstractNumId w:val="34"/>
  </w:num>
  <w:num w:numId="32">
    <w:abstractNumId w:val="8"/>
  </w:num>
  <w:num w:numId="33">
    <w:abstractNumId w:val="29"/>
  </w:num>
  <w:num w:numId="34">
    <w:abstractNumId w:val="9"/>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7036"/>
    <w:rsid w:val="00032CE4"/>
    <w:rsid w:val="00036F8B"/>
    <w:rsid w:val="00042B6B"/>
    <w:rsid w:val="000431C9"/>
    <w:rsid w:val="00045E6F"/>
    <w:rsid w:val="00050534"/>
    <w:rsid w:val="00053978"/>
    <w:rsid w:val="000565F1"/>
    <w:rsid w:val="0006472A"/>
    <w:rsid w:val="000652BF"/>
    <w:rsid w:val="00072D57"/>
    <w:rsid w:val="000749D9"/>
    <w:rsid w:val="00075391"/>
    <w:rsid w:val="00077B37"/>
    <w:rsid w:val="00082CDE"/>
    <w:rsid w:val="00083BE6"/>
    <w:rsid w:val="000B040C"/>
    <w:rsid w:val="000B3F59"/>
    <w:rsid w:val="000C1021"/>
    <w:rsid w:val="000C3989"/>
    <w:rsid w:val="000C4BD4"/>
    <w:rsid w:val="000C4D7D"/>
    <w:rsid w:val="000C5ABD"/>
    <w:rsid w:val="000D1476"/>
    <w:rsid w:val="000D1F4E"/>
    <w:rsid w:val="000D76BE"/>
    <w:rsid w:val="000E1199"/>
    <w:rsid w:val="000E2988"/>
    <w:rsid w:val="000F1249"/>
    <w:rsid w:val="000F423D"/>
    <w:rsid w:val="00106D09"/>
    <w:rsid w:val="00107E2D"/>
    <w:rsid w:val="001114A2"/>
    <w:rsid w:val="00112F31"/>
    <w:rsid w:val="0011556A"/>
    <w:rsid w:val="001160BE"/>
    <w:rsid w:val="00116EDF"/>
    <w:rsid w:val="00121234"/>
    <w:rsid w:val="00123BEA"/>
    <w:rsid w:val="001304CF"/>
    <w:rsid w:val="001329F7"/>
    <w:rsid w:val="0013436D"/>
    <w:rsid w:val="00140AD2"/>
    <w:rsid w:val="00154EDF"/>
    <w:rsid w:val="00156FA6"/>
    <w:rsid w:val="0016171E"/>
    <w:rsid w:val="00164D2D"/>
    <w:rsid w:val="00175ECB"/>
    <w:rsid w:val="00181D27"/>
    <w:rsid w:val="00182BE9"/>
    <w:rsid w:val="001863E0"/>
    <w:rsid w:val="00187B5D"/>
    <w:rsid w:val="001A0DDF"/>
    <w:rsid w:val="001A1588"/>
    <w:rsid w:val="001A3F6C"/>
    <w:rsid w:val="001A769F"/>
    <w:rsid w:val="001B0A70"/>
    <w:rsid w:val="001B1B49"/>
    <w:rsid w:val="001B6DA7"/>
    <w:rsid w:val="001B74DB"/>
    <w:rsid w:val="001C071E"/>
    <w:rsid w:val="001C1A71"/>
    <w:rsid w:val="001C3D61"/>
    <w:rsid w:val="001C43C7"/>
    <w:rsid w:val="001C6BE3"/>
    <w:rsid w:val="001D1026"/>
    <w:rsid w:val="001D2C41"/>
    <w:rsid w:val="001D33E6"/>
    <w:rsid w:val="001E48AC"/>
    <w:rsid w:val="001E5C33"/>
    <w:rsid w:val="001F3F8C"/>
    <w:rsid w:val="0020545A"/>
    <w:rsid w:val="002056C6"/>
    <w:rsid w:val="00216DB5"/>
    <w:rsid w:val="002379C7"/>
    <w:rsid w:val="0024390D"/>
    <w:rsid w:val="00251790"/>
    <w:rsid w:val="00253352"/>
    <w:rsid w:val="00262DAA"/>
    <w:rsid w:val="0026399A"/>
    <w:rsid w:val="002674A4"/>
    <w:rsid w:val="00270E13"/>
    <w:rsid w:val="00274421"/>
    <w:rsid w:val="00274FF8"/>
    <w:rsid w:val="00283853"/>
    <w:rsid w:val="00283A1B"/>
    <w:rsid w:val="002904F7"/>
    <w:rsid w:val="002920CA"/>
    <w:rsid w:val="002967FE"/>
    <w:rsid w:val="002A085B"/>
    <w:rsid w:val="002A1D82"/>
    <w:rsid w:val="002A1FE5"/>
    <w:rsid w:val="002A50F6"/>
    <w:rsid w:val="002A719E"/>
    <w:rsid w:val="002B09FA"/>
    <w:rsid w:val="002B2992"/>
    <w:rsid w:val="002B4DF8"/>
    <w:rsid w:val="002B6EEB"/>
    <w:rsid w:val="002C7CC8"/>
    <w:rsid w:val="002D4EBD"/>
    <w:rsid w:val="002D5B83"/>
    <w:rsid w:val="002E0263"/>
    <w:rsid w:val="002E61D3"/>
    <w:rsid w:val="002E66A9"/>
    <w:rsid w:val="002F352E"/>
    <w:rsid w:val="002F4A33"/>
    <w:rsid w:val="002F5E67"/>
    <w:rsid w:val="003054FC"/>
    <w:rsid w:val="00305828"/>
    <w:rsid w:val="00311C6B"/>
    <w:rsid w:val="00317AA5"/>
    <w:rsid w:val="00321DAF"/>
    <w:rsid w:val="00327C22"/>
    <w:rsid w:val="00330F15"/>
    <w:rsid w:val="00332AF3"/>
    <w:rsid w:val="00342E19"/>
    <w:rsid w:val="003547EB"/>
    <w:rsid w:val="00355F34"/>
    <w:rsid w:val="00366797"/>
    <w:rsid w:val="003673E5"/>
    <w:rsid w:val="00372259"/>
    <w:rsid w:val="003818F2"/>
    <w:rsid w:val="00383905"/>
    <w:rsid w:val="00386D17"/>
    <w:rsid w:val="00392847"/>
    <w:rsid w:val="00393D24"/>
    <w:rsid w:val="00393E57"/>
    <w:rsid w:val="00394537"/>
    <w:rsid w:val="00395A64"/>
    <w:rsid w:val="00395C9C"/>
    <w:rsid w:val="003964D7"/>
    <w:rsid w:val="00396E48"/>
    <w:rsid w:val="003973FD"/>
    <w:rsid w:val="003A0BA2"/>
    <w:rsid w:val="003B0A20"/>
    <w:rsid w:val="003B0E95"/>
    <w:rsid w:val="003B1077"/>
    <w:rsid w:val="003B48C0"/>
    <w:rsid w:val="003B5CF1"/>
    <w:rsid w:val="003C419C"/>
    <w:rsid w:val="003C5317"/>
    <w:rsid w:val="003C588B"/>
    <w:rsid w:val="003C5B77"/>
    <w:rsid w:val="003D2DE8"/>
    <w:rsid w:val="003D3C42"/>
    <w:rsid w:val="003E0E83"/>
    <w:rsid w:val="003E273C"/>
    <w:rsid w:val="003F38D5"/>
    <w:rsid w:val="00402153"/>
    <w:rsid w:val="004027ED"/>
    <w:rsid w:val="00403AB2"/>
    <w:rsid w:val="00412749"/>
    <w:rsid w:val="00414A21"/>
    <w:rsid w:val="004164F3"/>
    <w:rsid w:val="00417587"/>
    <w:rsid w:val="004211A3"/>
    <w:rsid w:val="00425F66"/>
    <w:rsid w:val="00430C0C"/>
    <w:rsid w:val="00431DBE"/>
    <w:rsid w:val="00433B9F"/>
    <w:rsid w:val="004370DD"/>
    <w:rsid w:val="00442591"/>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A4537"/>
    <w:rsid w:val="004B4136"/>
    <w:rsid w:val="004B57DA"/>
    <w:rsid w:val="004B7182"/>
    <w:rsid w:val="004D2165"/>
    <w:rsid w:val="004D2A3E"/>
    <w:rsid w:val="004D4792"/>
    <w:rsid w:val="004D491B"/>
    <w:rsid w:val="004D6D34"/>
    <w:rsid w:val="004E224A"/>
    <w:rsid w:val="004E3790"/>
    <w:rsid w:val="004F037C"/>
    <w:rsid w:val="004F1479"/>
    <w:rsid w:val="004F5B27"/>
    <w:rsid w:val="00501F2E"/>
    <w:rsid w:val="00504858"/>
    <w:rsid w:val="00515918"/>
    <w:rsid w:val="00515FB9"/>
    <w:rsid w:val="00521996"/>
    <w:rsid w:val="00522280"/>
    <w:rsid w:val="00522FDA"/>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A4CDB"/>
    <w:rsid w:val="005B1D70"/>
    <w:rsid w:val="005B3711"/>
    <w:rsid w:val="005B3C45"/>
    <w:rsid w:val="005B4FDC"/>
    <w:rsid w:val="005B5A23"/>
    <w:rsid w:val="005B78E9"/>
    <w:rsid w:val="005C064C"/>
    <w:rsid w:val="005C3A40"/>
    <w:rsid w:val="005C6C55"/>
    <w:rsid w:val="005C6FED"/>
    <w:rsid w:val="005D72B7"/>
    <w:rsid w:val="005D796C"/>
    <w:rsid w:val="005E4015"/>
    <w:rsid w:val="005E748F"/>
    <w:rsid w:val="005F4F7A"/>
    <w:rsid w:val="005F5546"/>
    <w:rsid w:val="005F6678"/>
    <w:rsid w:val="005F6D53"/>
    <w:rsid w:val="00603670"/>
    <w:rsid w:val="006037D5"/>
    <w:rsid w:val="00604CF2"/>
    <w:rsid w:val="00616532"/>
    <w:rsid w:val="00616AE3"/>
    <w:rsid w:val="00620F2C"/>
    <w:rsid w:val="006266B5"/>
    <w:rsid w:val="00627F1C"/>
    <w:rsid w:val="006400DA"/>
    <w:rsid w:val="0064715C"/>
    <w:rsid w:val="00652AC1"/>
    <w:rsid w:val="0066018A"/>
    <w:rsid w:val="006648B0"/>
    <w:rsid w:val="00673379"/>
    <w:rsid w:val="006779F7"/>
    <w:rsid w:val="00680244"/>
    <w:rsid w:val="006817FD"/>
    <w:rsid w:val="006923B3"/>
    <w:rsid w:val="006A1835"/>
    <w:rsid w:val="006A2301"/>
    <w:rsid w:val="006A4BAA"/>
    <w:rsid w:val="006A61C8"/>
    <w:rsid w:val="006B06D8"/>
    <w:rsid w:val="006B07B5"/>
    <w:rsid w:val="006B1BFB"/>
    <w:rsid w:val="006B2F1C"/>
    <w:rsid w:val="006B3E17"/>
    <w:rsid w:val="006B764E"/>
    <w:rsid w:val="006D0C90"/>
    <w:rsid w:val="006D213E"/>
    <w:rsid w:val="006D5FC6"/>
    <w:rsid w:val="006D742B"/>
    <w:rsid w:val="006D74C8"/>
    <w:rsid w:val="006D7E04"/>
    <w:rsid w:val="006F1DC6"/>
    <w:rsid w:val="00700C51"/>
    <w:rsid w:val="007023BB"/>
    <w:rsid w:val="00704006"/>
    <w:rsid w:val="00704031"/>
    <w:rsid w:val="007056A1"/>
    <w:rsid w:val="007059E9"/>
    <w:rsid w:val="0071097B"/>
    <w:rsid w:val="007128C2"/>
    <w:rsid w:val="00713BF5"/>
    <w:rsid w:val="00715D44"/>
    <w:rsid w:val="00717FA5"/>
    <w:rsid w:val="007214B0"/>
    <w:rsid w:val="00722569"/>
    <w:rsid w:val="00722897"/>
    <w:rsid w:val="00724E13"/>
    <w:rsid w:val="00726B99"/>
    <w:rsid w:val="00726EDF"/>
    <w:rsid w:val="007312F7"/>
    <w:rsid w:val="007342B9"/>
    <w:rsid w:val="007357E8"/>
    <w:rsid w:val="00741354"/>
    <w:rsid w:val="007440B0"/>
    <w:rsid w:val="007470DA"/>
    <w:rsid w:val="00752E76"/>
    <w:rsid w:val="007666CC"/>
    <w:rsid w:val="00766BD6"/>
    <w:rsid w:val="007709B7"/>
    <w:rsid w:val="00781957"/>
    <w:rsid w:val="00782204"/>
    <w:rsid w:val="00783B9B"/>
    <w:rsid w:val="00794B05"/>
    <w:rsid w:val="007A3F44"/>
    <w:rsid w:val="007C3AE2"/>
    <w:rsid w:val="007C5792"/>
    <w:rsid w:val="007E1D1B"/>
    <w:rsid w:val="007E26FA"/>
    <w:rsid w:val="007E3EDE"/>
    <w:rsid w:val="007F26F4"/>
    <w:rsid w:val="007F6B25"/>
    <w:rsid w:val="0080065E"/>
    <w:rsid w:val="008034FC"/>
    <w:rsid w:val="00803518"/>
    <w:rsid w:val="00811453"/>
    <w:rsid w:val="00811E08"/>
    <w:rsid w:val="00812470"/>
    <w:rsid w:val="008124C1"/>
    <w:rsid w:val="00825FF0"/>
    <w:rsid w:val="00830919"/>
    <w:rsid w:val="00834943"/>
    <w:rsid w:val="00847407"/>
    <w:rsid w:val="008537C7"/>
    <w:rsid w:val="008556E4"/>
    <w:rsid w:val="00856F2F"/>
    <w:rsid w:val="00866E26"/>
    <w:rsid w:val="0087089A"/>
    <w:rsid w:val="00873397"/>
    <w:rsid w:val="00874107"/>
    <w:rsid w:val="00875023"/>
    <w:rsid w:val="00881257"/>
    <w:rsid w:val="00882269"/>
    <w:rsid w:val="00894D11"/>
    <w:rsid w:val="008A5110"/>
    <w:rsid w:val="008A7093"/>
    <w:rsid w:val="008A75A4"/>
    <w:rsid w:val="008B1616"/>
    <w:rsid w:val="008B5AC5"/>
    <w:rsid w:val="008B7BAC"/>
    <w:rsid w:val="008B7C71"/>
    <w:rsid w:val="008C2AB1"/>
    <w:rsid w:val="008C3917"/>
    <w:rsid w:val="008C40ED"/>
    <w:rsid w:val="008C7245"/>
    <w:rsid w:val="008D61D9"/>
    <w:rsid w:val="008E2D7D"/>
    <w:rsid w:val="008E3CD8"/>
    <w:rsid w:val="008E49E5"/>
    <w:rsid w:val="008E6EDC"/>
    <w:rsid w:val="008F3BD8"/>
    <w:rsid w:val="008F3E0F"/>
    <w:rsid w:val="008F3F79"/>
    <w:rsid w:val="008F480D"/>
    <w:rsid w:val="008F594B"/>
    <w:rsid w:val="00904D13"/>
    <w:rsid w:val="00905619"/>
    <w:rsid w:val="00906A5D"/>
    <w:rsid w:val="0091453E"/>
    <w:rsid w:val="009175B9"/>
    <w:rsid w:val="009226AA"/>
    <w:rsid w:val="009227C3"/>
    <w:rsid w:val="0092421F"/>
    <w:rsid w:val="00932E40"/>
    <w:rsid w:val="00937067"/>
    <w:rsid w:val="00937F4D"/>
    <w:rsid w:val="00945FC8"/>
    <w:rsid w:val="0094675A"/>
    <w:rsid w:val="009500CB"/>
    <w:rsid w:val="00950D89"/>
    <w:rsid w:val="00951F4F"/>
    <w:rsid w:val="00952D6D"/>
    <w:rsid w:val="00966193"/>
    <w:rsid w:val="009666D4"/>
    <w:rsid w:val="00974E78"/>
    <w:rsid w:val="00977403"/>
    <w:rsid w:val="00981156"/>
    <w:rsid w:val="00981FCF"/>
    <w:rsid w:val="009831A0"/>
    <w:rsid w:val="009836B7"/>
    <w:rsid w:val="009877F1"/>
    <w:rsid w:val="00990253"/>
    <w:rsid w:val="00990852"/>
    <w:rsid w:val="00991F41"/>
    <w:rsid w:val="0099547B"/>
    <w:rsid w:val="009A21C0"/>
    <w:rsid w:val="009A4BF3"/>
    <w:rsid w:val="009A4C87"/>
    <w:rsid w:val="009B4D41"/>
    <w:rsid w:val="009B7023"/>
    <w:rsid w:val="009C2D78"/>
    <w:rsid w:val="009C4BBC"/>
    <w:rsid w:val="009D0859"/>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30C64"/>
    <w:rsid w:val="00A35A63"/>
    <w:rsid w:val="00A44A27"/>
    <w:rsid w:val="00A45A6D"/>
    <w:rsid w:val="00A50E9D"/>
    <w:rsid w:val="00A63024"/>
    <w:rsid w:val="00A66043"/>
    <w:rsid w:val="00A66CBD"/>
    <w:rsid w:val="00A716A2"/>
    <w:rsid w:val="00A73E80"/>
    <w:rsid w:val="00A82740"/>
    <w:rsid w:val="00A833E0"/>
    <w:rsid w:val="00A92210"/>
    <w:rsid w:val="00AA1692"/>
    <w:rsid w:val="00AA42F7"/>
    <w:rsid w:val="00AB1AE3"/>
    <w:rsid w:val="00AB6105"/>
    <w:rsid w:val="00AC06F4"/>
    <w:rsid w:val="00AC2AF9"/>
    <w:rsid w:val="00AC5468"/>
    <w:rsid w:val="00AD08E8"/>
    <w:rsid w:val="00AD0FF9"/>
    <w:rsid w:val="00AD3C05"/>
    <w:rsid w:val="00AD45D4"/>
    <w:rsid w:val="00AD6219"/>
    <w:rsid w:val="00AE270A"/>
    <w:rsid w:val="00AE2F48"/>
    <w:rsid w:val="00AF1D12"/>
    <w:rsid w:val="00AF1D6C"/>
    <w:rsid w:val="00AF238E"/>
    <w:rsid w:val="00AF4372"/>
    <w:rsid w:val="00AF532B"/>
    <w:rsid w:val="00B0099A"/>
    <w:rsid w:val="00B03600"/>
    <w:rsid w:val="00B04971"/>
    <w:rsid w:val="00B05733"/>
    <w:rsid w:val="00B06AE0"/>
    <w:rsid w:val="00B1250A"/>
    <w:rsid w:val="00B16927"/>
    <w:rsid w:val="00B212F4"/>
    <w:rsid w:val="00B23D5D"/>
    <w:rsid w:val="00B24C4A"/>
    <w:rsid w:val="00B27E09"/>
    <w:rsid w:val="00B4026A"/>
    <w:rsid w:val="00B41CAF"/>
    <w:rsid w:val="00B4687C"/>
    <w:rsid w:val="00B5406D"/>
    <w:rsid w:val="00B60A32"/>
    <w:rsid w:val="00B60EA9"/>
    <w:rsid w:val="00B617FE"/>
    <w:rsid w:val="00B61BEE"/>
    <w:rsid w:val="00B85FC9"/>
    <w:rsid w:val="00B9732A"/>
    <w:rsid w:val="00BA1245"/>
    <w:rsid w:val="00BA578C"/>
    <w:rsid w:val="00BA709E"/>
    <w:rsid w:val="00BB45E3"/>
    <w:rsid w:val="00BB566D"/>
    <w:rsid w:val="00BB575F"/>
    <w:rsid w:val="00BB582D"/>
    <w:rsid w:val="00BB67EB"/>
    <w:rsid w:val="00BB7662"/>
    <w:rsid w:val="00BC4505"/>
    <w:rsid w:val="00BC697C"/>
    <w:rsid w:val="00BD3301"/>
    <w:rsid w:val="00BD3576"/>
    <w:rsid w:val="00BD4CD9"/>
    <w:rsid w:val="00BD4E61"/>
    <w:rsid w:val="00BF04FE"/>
    <w:rsid w:val="00BF0DE7"/>
    <w:rsid w:val="00BF568B"/>
    <w:rsid w:val="00C00098"/>
    <w:rsid w:val="00C02598"/>
    <w:rsid w:val="00C161B2"/>
    <w:rsid w:val="00C2026A"/>
    <w:rsid w:val="00C21B82"/>
    <w:rsid w:val="00C21FCB"/>
    <w:rsid w:val="00C31252"/>
    <w:rsid w:val="00C31D7A"/>
    <w:rsid w:val="00C368FE"/>
    <w:rsid w:val="00C40805"/>
    <w:rsid w:val="00C414D5"/>
    <w:rsid w:val="00C476C2"/>
    <w:rsid w:val="00C56A1C"/>
    <w:rsid w:val="00C65789"/>
    <w:rsid w:val="00C776A4"/>
    <w:rsid w:val="00C77B35"/>
    <w:rsid w:val="00C83E6E"/>
    <w:rsid w:val="00C854D9"/>
    <w:rsid w:val="00C90DA1"/>
    <w:rsid w:val="00CA090A"/>
    <w:rsid w:val="00CA0FD7"/>
    <w:rsid w:val="00CA235F"/>
    <w:rsid w:val="00CA48DF"/>
    <w:rsid w:val="00CB3EDB"/>
    <w:rsid w:val="00CD143C"/>
    <w:rsid w:val="00CD57F2"/>
    <w:rsid w:val="00CE466E"/>
    <w:rsid w:val="00CF2666"/>
    <w:rsid w:val="00CF54B8"/>
    <w:rsid w:val="00D002F2"/>
    <w:rsid w:val="00D015A2"/>
    <w:rsid w:val="00D0215C"/>
    <w:rsid w:val="00D10E67"/>
    <w:rsid w:val="00D12FD3"/>
    <w:rsid w:val="00D15492"/>
    <w:rsid w:val="00D15FD8"/>
    <w:rsid w:val="00D17973"/>
    <w:rsid w:val="00D2020D"/>
    <w:rsid w:val="00D221F4"/>
    <w:rsid w:val="00D24487"/>
    <w:rsid w:val="00D2666A"/>
    <w:rsid w:val="00D325F3"/>
    <w:rsid w:val="00D32910"/>
    <w:rsid w:val="00D40F65"/>
    <w:rsid w:val="00D4308A"/>
    <w:rsid w:val="00D43AEF"/>
    <w:rsid w:val="00D467C0"/>
    <w:rsid w:val="00D533FC"/>
    <w:rsid w:val="00D61271"/>
    <w:rsid w:val="00D638E3"/>
    <w:rsid w:val="00D67184"/>
    <w:rsid w:val="00D7179D"/>
    <w:rsid w:val="00D71805"/>
    <w:rsid w:val="00D8277B"/>
    <w:rsid w:val="00D82EF0"/>
    <w:rsid w:val="00D84FAA"/>
    <w:rsid w:val="00D9501D"/>
    <w:rsid w:val="00D953AB"/>
    <w:rsid w:val="00D95FC8"/>
    <w:rsid w:val="00D96CBE"/>
    <w:rsid w:val="00DA4CF1"/>
    <w:rsid w:val="00DA5447"/>
    <w:rsid w:val="00DC1600"/>
    <w:rsid w:val="00DC301E"/>
    <w:rsid w:val="00DD07C0"/>
    <w:rsid w:val="00DD1F0C"/>
    <w:rsid w:val="00DD2593"/>
    <w:rsid w:val="00DD3557"/>
    <w:rsid w:val="00DD4221"/>
    <w:rsid w:val="00DE7FDE"/>
    <w:rsid w:val="00DF4164"/>
    <w:rsid w:val="00E01F9F"/>
    <w:rsid w:val="00E03BC0"/>
    <w:rsid w:val="00E0560F"/>
    <w:rsid w:val="00E06F98"/>
    <w:rsid w:val="00E07AB9"/>
    <w:rsid w:val="00E127FA"/>
    <w:rsid w:val="00E20BFF"/>
    <w:rsid w:val="00E300EB"/>
    <w:rsid w:val="00E30B3E"/>
    <w:rsid w:val="00E33E2A"/>
    <w:rsid w:val="00E3421A"/>
    <w:rsid w:val="00E3682B"/>
    <w:rsid w:val="00E4007A"/>
    <w:rsid w:val="00E445B2"/>
    <w:rsid w:val="00E4552F"/>
    <w:rsid w:val="00E46384"/>
    <w:rsid w:val="00E51967"/>
    <w:rsid w:val="00E70313"/>
    <w:rsid w:val="00E71305"/>
    <w:rsid w:val="00E71808"/>
    <w:rsid w:val="00E759F6"/>
    <w:rsid w:val="00E81F84"/>
    <w:rsid w:val="00E84F37"/>
    <w:rsid w:val="00E85A36"/>
    <w:rsid w:val="00E93491"/>
    <w:rsid w:val="00E96562"/>
    <w:rsid w:val="00EA08B8"/>
    <w:rsid w:val="00EA481D"/>
    <w:rsid w:val="00EA4EF0"/>
    <w:rsid w:val="00EA6C46"/>
    <w:rsid w:val="00EB11EB"/>
    <w:rsid w:val="00EB3E5D"/>
    <w:rsid w:val="00EC1D6C"/>
    <w:rsid w:val="00EC3A24"/>
    <w:rsid w:val="00EC6A4D"/>
    <w:rsid w:val="00EC6B71"/>
    <w:rsid w:val="00ED5181"/>
    <w:rsid w:val="00EE203B"/>
    <w:rsid w:val="00EE22B8"/>
    <w:rsid w:val="00EE6332"/>
    <w:rsid w:val="00EE7439"/>
    <w:rsid w:val="00EF1B95"/>
    <w:rsid w:val="00EF5F21"/>
    <w:rsid w:val="00F124EF"/>
    <w:rsid w:val="00F14A8B"/>
    <w:rsid w:val="00F15985"/>
    <w:rsid w:val="00F1651A"/>
    <w:rsid w:val="00F16A55"/>
    <w:rsid w:val="00F17E90"/>
    <w:rsid w:val="00F21DD8"/>
    <w:rsid w:val="00F2484C"/>
    <w:rsid w:val="00F264F6"/>
    <w:rsid w:val="00F27C1A"/>
    <w:rsid w:val="00F31DBA"/>
    <w:rsid w:val="00F31E19"/>
    <w:rsid w:val="00F40618"/>
    <w:rsid w:val="00F415D1"/>
    <w:rsid w:val="00F4747C"/>
    <w:rsid w:val="00F5165D"/>
    <w:rsid w:val="00F523A2"/>
    <w:rsid w:val="00F557F1"/>
    <w:rsid w:val="00F61DA9"/>
    <w:rsid w:val="00F639FF"/>
    <w:rsid w:val="00F67ABD"/>
    <w:rsid w:val="00F705B7"/>
    <w:rsid w:val="00F74919"/>
    <w:rsid w:val="00F76521"/>
    <w:rsid w:val="00FA3A8E"/>
    <w:rsid w:val="00FA6C8F"/>
    <w:rsid w:val="00FA7427"/>
    <w:rsid w:val="00FB5D99"/>
    <w:rsid w:val="00FB72CF"/>
    <w:rsid w:val="00FC353C"/>
    <w:rsid w:val="00FD12C6"/>
    <w:rsid w:val="00FD56B9"/>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268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1720</Words>
  <Characters>9807</Characters>
  <Application>Microsoft Office Word</Application>
  <DocSecurity>0</DocSecurity>
  <Lines>81</Lines>
  <Paragraphs>23</Paragraphs>
  <ScaleCrop>false</ScaleCrop>
  <Company>Sky123.Org</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23</cp:revision>
  <cp:lastPrinted>2018-10-16T04:01:00Z</cp:lastPrinted>
  <dcterms:created xsi:type="dcterms:W3CDTF">2022-06-07T07:19:00Z</dcterms:created>
  <dcterms:modified xsi:type="dcterms:W3CDTF">2022-06-30T08:40:00Z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