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0DA" w:rsidRDefault="006400DA" w:rsidP="00DD3722">
      <w:pPr>
        <w:snapToGrid w:val="0"/>
        <w:spacing w:beforeLines="50" w:before="156"/>
        <w:jc w:val="center"/>
        <w:rPr>
          <w:rFonts w:ascii="宋体" w:hAnsi="宋体"/>
          <w:b/>
          <w:color w:val="4F81BD" w:themeColor="accent1"/>
          <w:sz w:val="84"/>
          <w:szCs w:val="84"/>
        </w:rPr>
      </w:pPr>
    </w:p>
    <w:p w:rsidR="006400DA" w:rsidRDefault="006400DA" w:rsidP="00DD3722">
      <w:pPr>
        <w:snapToGrid w:val="0"/>
        <w:spacing w:beforeLines="50" w:before="156"/>
        <w:jc w:val="center"/>
        <w:rPr>
          <w:rFonts w:ascii="宋体" w:hAnsi="宋体"/>
          <w:b/>
          <w:sz w:val="84"/>
          <w:szCs w:val="84"/>
        </w:rPr>
      </w:pPr>
    </w:p>
    <w:p w:rsidR="00562993" w:rsidRDefault="00562993" w:rsidP="00DD3722">
      <w:pPr>
        <w:snapToGrid w:val="0"/>
        <w:spacing w:beforeLines="50" w:before="156"/>
        <w:jc w:val="center"/>
        <w:rPr>
          <w:rFonts w:ascii="仿宋_GB2312" w:hAnsi="仿宋_GB2312"/>
          <w:b/>
          <w:bCs/>
          <w:sz w:val="84"/>
          <w:szCs w:val="84"/>
        </w:rPr>
      </w:pPr>
      <w:bookmarkStart w:id="0" w:name="_Toc502845064"/>
      <w:bookmarkStart w:id="1" w:name="_Toc512613206"/>
      <w:r>
        <w:rPr>
          <w:rFonts w:ascii="宋体" w:hAnsi="宋体" w:hint="eastAsia"/>
          <w:b/>
          <w:sz w:val="84"/>
          <w:szCs w:val="84"/>
        </w:rPr>
        <w:t>竞价文件</w:t>
      </w:r>
    </w:p>
    <w:p w:rsidR="00562993" w:rsidRDefault="00562993" w:rsidP="00562993">
      <w:pPr>
        <w:spacing w:line="360" w:lineRule="auto"/>
        <w:jc w:val="center"/>
        <w:rPr>
          <w:rFonts w:ascii="宋体" w:hAnsi="宋体"/>
          <w:b/>
          <w:bCs/>
          <w:sz w:val="24"/>
          <w:szCs w:val="24"/>
        </w:rPr>
      </w:pPr>
    </w:p>
    <w:p w:rsidR="00562993" w:rsidRDefault="00562993" w:rsidP="00562993">
      <w:pPr>
        <w:spacing w:line="360" w:lineRule="auto"/>
        <w:rPr>
          <w:rFonts w:ascii="华文中宋" w:eastAsia="华文中宋" w:hAnsi="华文中宋"/>
          <w:sz w:val="30"/>
          <w:szCs w:val="30"/>
        </w:rPr>
      </w:pPr>
    </w:p>
    <w:p w:rsidR="00562993" w:rsidRDefault="00562993" w:rsidP="00562993">
      <w:pPr>
        <w:spacing w:line="360" w:lineRule="auto"/>
        <w:rPr>
          <w:rFonts w:ascii="华文中宋" w:eastAsia="华文中宋" w:hAnsi="华文中宋"/>
          <w:sz w:val="30"/>
          <w:szCs w:val="30"/>
        </w:rPr>
      </w:pPr>
    </w:p>
    <w:p w:rsidR="00562993" w:rsidRDefault="00562993" w:rsidP="00562993">
      <w:pPr>
        <w:spacing w:line="360" w:lineRule="auto"/>
        <w:jc w:val="left"/>
        <w:rPr>
          <w:rFonts w:ascii="仿宋_GB2312" w:hAnsi="仿宋_GB2312"/>
          <w:b/>
          <w:bCs/>
          <w:sz w:val="28"/>
          <w:szCs w:val="32"/>
        </w:rPr>
      </w:pPr>
      <w:r>
        <w:rPr>
          <w:rFonts w:ascii="仿宋_GB2312" w:hAnsi="仿宋_GB2312"/>
          <w:b/>
          <w:bCs/>
          <w:sz w:val="28"/>
          <w:szCs w:val="32"/>
        </w:rPr>
        <w:t>采购方式：</w:t>
      </w:r>
      <w:r>
        <w:rPr>
          <w:rFonts w:ascii="仿宋_GB2312" w:hAnsi="仿宋_GB2312" w:hint="eastAsia"/>
          <w:b/>
          <w:bCs/>
          <w:sz w:val="28"/>
          <w:szCs w:val="32"/>
        </w:rPr>
        <w:t>院内</w:t>
      </w:r>
      <w:r>
        <w:rPr>
          <w:rFonts w:ascii="仿宋_GB2312" w:hAnsi="仿宋_GB2312"/>
          <w:b/>
          <w:bCs/>
          <w:sz w:val="28"/>
          <w:szCs w:val="32"/>
        </w:rPr>
        <w:t>竞价</w:t>
      </w:r>
    </w:p>
    <w:p w:rsidR="00276C3E" w:rsidRDefault="00562993" w:rsidP="00276C3E">
      <w:pPr>
        <w:spacing w:line="360" w:lineRule="auto"/>
        <w:jc w:val="left"/>
        <w:rPr>
          <w:rFonts w:ascii="仿宋_GB2312" w:hAnsi="仿宋_GB2312"/>
          <w:b/>
          <w:bCs/>
          <w:sz w:val="28"/>
          <w:szCs w:val="32"/>
        </w:rPr>
      </w:pPr>
      <w:r>
        <w:rPr>
          <w:rFonts w:ascii="仿宋_GB2312" w:hAnsi="仿宋_GB2312"/>
          <w:b/>
          <w:bCs/>
          <w:sz w:val="28"/>
          <w:szCs w:val="32"/>
        </w:rPr>
        <w:t>项目</w:t>
      </w:r>
      <w:r>
        <w:rPr>
          <w:rFonts w:ascii="仿宋_GB2312" w:hAnsi="仿宋_GB2312" w:hint="eastAsia"/>
          <w:b/>
          <w:bCs/>
          <w:sz w:val="28"/>
          <w:szCs w:val="32"/>
        </w:rPr>
        <w:t>名称</w:t>
      </w:r>
      <w:r>
        <w:rPr>
          <w:rFonts w:ascii="仿宋_GB2312" w:hAnsi="仿宋_GB2312"/>
          <w:b/>
          <w:bCs/>
          <w:sz w:val="28"/>
          <w:szCs w:val="32"/>
        </w:rPr>
        <w:t>：</w:t>
      </w:r>
      <w:r w:rsidR="00276C3E">
        <w:rPr>
          <w:rFonts w:ascii="仿宋_GB2312" w:hAnsi="仿宋_GB2312" w:hint="eastAsia"/>
          <w:b/>
          <w:bCs/>
          <w:sz w:val="28"/>
          <w:szCs w:val="32"/>
        </w:rPr>
        <w:t>1</w:t>
      </w:r>
      <w:r w:rsidR="00276C3E">
        <w:rPr>
          <w:rFonts w:ascii="仿宋_GB2312" w:hAnsi="仿宋_GB2312" w:hint="eastAsia"/>
          <w:b/>
          <w:bCs/>
          <w:sz w:val="28"/>
          <w:szCs w:val="32"/>
        </w:rPr>
        <w:t>、</w:t>
      </w:r>
      <w:r w:rsidR="00276C3E" w:rsidRPr="00276C3E">
        <w:rPr>
          <w:rFonts w:ascii="仿宋_GB2312" w:hAnsi="仿宋_GB2312" w:hint="eastAsia"/>
          <w:b/>
          <w:bCs/>
          <w:sz w:val="28"/>
          <w:szCs w:val="32"/>
        </w:rPr>
        <w:t>高压</w:t>
      </w:r>
      <w:r w:rsidR="000A74BB">
        <w:rPr>
          <w:rFonts w:ascii="仿宋_GB2312" w:hAnsi="仿宋_GB2312" w:hint="eastAsia"/>
          <w:b/>
          <w:bCs/>
          <w:sz w:val="28"/>
          <w:szCs w:val="32"/>
        </w:rPr>
        <w:t>灭菌</w:t>
      </w:r>
      <w:r w:rsidR="00276C3E" w:rsidRPr="00276C3E">
        <w:rPr>
          <w:rFonts w:ascii="仿宋_GB2312" w:hAnsi="仿宋_GB2312" w:hint="eastAsia"/>
          <w:b/>
          <w:bCs/>
          <w:sz w:val="28"/>
          <w:szCs w:val="32"/>
        </w:rPr>
        <w:t>器</w:t>
      </w:r>
      <w:r w:rsidR="00276C3E">
        <w:rPr>
          <w:rFonts w:ascii="仿宋_GB2312" w:hAnsi="仿宋_GB2312" w:hint="eastAsia"/>
          <w:b/>
          <w:bCs/>
          <w:sz w:val="28"/>
          <w:szCs w:val="32"/>
        </w:rPr>
        <w:t xml:space="preserve">       2</w:t>
      </w:r>
      <w:r w:rsidR="00276C3E">
        <w:rPr>
          <w:rFonts w:ascii="仿宋_GB2312" w:hAnsi="仿宋_GB2312" w:hint="eastAsia"/>
          <w:b/>
          <w:bCs/>
          <w:sz w:val="28"/>
          <w:szCs w:val="32"/>
        </w:rPr>
        <w:t>、振荡式二氧化碳培养箱</w:t>
      </w:r>
    </w:p>
    <w:p w:rsidR="00562993" w:rsidRDefault="00276C3E" w:rsidP="00562993">
      <w:pPr>
        <w:spacing w:line="360" w:lineRule="auto"/>
        <w:jc w:val="left"/>
        <w:rPr>
          <w:rFonts w:ascii="仿宋_GB2312" w:hAnsi="仿宋_GB2312"/>
          <w:b/>
          <w:bCs/>
          <w:sz w:val="28"/>
          <w:szCs w:val="32"/>
        </w:rPr>
      </w:pPr>
      <w:r>
        <w:rPr>
          <w:rFonts w:ascii="仿宋_GB2312" w:hAnsi="仿宋_GB2312" w:hint="eastAsia"/>
          <w:b/>
          <w:bCs/>
          <w:sz w:val="28"/>
          <w:szCs w:val="32"/>
        </w:rPr>
        <w:t xml:space="preserve">          3</w:t>
      </w:r>
      <w:r>
        <w:rPr>
          <w:rFonts w:ascii="仿宋_GB2312" w:hAnsi="仿宋_GB2312" w:hint="eastAsia"/>
          <w:b/>
          <w:bCs/>
          <w:sz w:val="28"/>
          <w:szCs w:val="32"/>
        </w:rPr>
        <w:t>、</w:t>
      </w:r>
      <w:r w:rsidRPr="00276C3E">
        <w:rPr>
          <w:rFonts w:ascii="仿宋_GB2312" w:hAnsi="仿宋_GB2312" w:hint="eastAsia"/>
          <w:b/>
          <w:bCs/>
          <w:sz w:val="28"/>
          <w:szCs w:val="32"/>
        </w:rPr>
        <w:t>生物参数传输管理软件（</w:t>
      </w:r>
      <w:r w:rsidRPr="00276C3E">
        <w:rPr>
          <w:rFonts w:ascii="仿宋_GB2312" w:hAnsi="仿宋_GB2312" w:hint="eastAsia"/>
          <w:b/>
          <w:bCs/>
          <w:sz w:val="28"/>
          <w:szCs w:val="32"/>
        </w:rPr>
        <w:t>6</w:t>
      </w:r>
      <w:r w:rsidRPr="00276C3E">
        <w:rPr>
          <w:rFonts w:ascii="仿宋_GB2312" w:hAnsi="仿宋_GB2312" w:hint="eastAsia"/>
          <w:b/>
          <w:bCs/>
          <w:sz w:val="28"/>
          <w:szCs w:val="32"/>
        </w:rPr>
        <w:t>分钟模块）</w:t>
      </w:r>
    </w:p>
    <w:p w:rsidR="00562993" w:rsidRDefault="00562993" w:rsidP="00562993">
      <w:pPr>
        <w:spacing w:line="360" w:lineRule="auto"/>
        <w:jc w:val="left"/>
        <w:rPr>
          <w:rFonts w:ascii="仿宋_GB2312" w:hAnsi="仿宋_GB2312"/>
          <w:b/>
          <w:bCs/>
          <w:sz w:val="28"/>
          <w:szCs w:val="32"/>
        </w:rPr>
      </w:pPr>
      <w:r>
        <w:rPr>
          <w:rFonts w:ascii="仿宋_GB2312" w:hAnsi="仿宋_GB2312" w:hint="eastAsia"/>
          <w:b/>
          <w:bCs/>
          <w:sz w:val="28"/>
          <w:szCs w:val="32"/>
        </w:rPr>
        <w:t>项目编号：</w:t>
      </w:r>
      <w:r>
        <w:rPr>
          <w:rFonts w:ascii="仿宋_GB2312" w:hAnsi="仿宋_GB2312" w:hint="eastAsia"/>
          <w:b/>
          <w:bCs/>
          <w:sz w:val="28"/>
          <w:szCs w:val="32"/>
        </w:rPr>
        <w:t>2023-0</w:t>
      </w:r>
      <w:r w:rsidR="00141F31">
        <w:rPr>
          <w:rFonts w:ascii="仿宋_GB2312" w:hAnsi="仿宋_GB2312" w:hint="eastAsia"/>
          <w:b/>
          <w:bCs/>
          <w:sz w:val="28"/>
          <w:szCs w:val="32"/>
        </w:rPr>
        <w:t>6</w:t>
      </w:r>
    </w:p>
    <w:p w:rsidR="00562993" w:rsidRDefault="00562993" w:rsidP="00562993">
      <w:pPr>
        <w:pStyle w:val="2"/>
        <w:rPr>
          <w:rFonts w:hAnsi="仿宋_GB2312"/>
          <w:b/>
          <w:bCs/>
          <w:sz w:val="28"/>
          <w:szCs w:val="32"/>
        </w:rPr>
      </w:pPr>
      <w:r>
        <w:rPr>
          <w:rFonts w:hAnsi="仿宋_GB2312" w:hint="eastAsia"/>
          <w:b/>
          <w:bCs/>
          <w:sz w:val="28"/>
          <w:szCs w:val="32"/>
        </w:rPr>
        <w:t>报名竞价限期：</w:t>
      </w:r>
      <w:r>
        <w:rPr>
          <w:rFonts w:hAnsi="仿宋_GB2312"/>
          <w:b/>
          <w:bCs/>
          <w:sz w:val="28"/>
          <w:szCs w:val="32"/>
        </w:rPr>
        <w:t>202</w:t>
      </w:r>
      <w:r>
        <w:rPr>
          <w:rFonts w:hAnsi="仿宋_GB2312" w:hint="eastAsia"/>
          <w:b/>
          <w:bCs/>
          <w:sz w:val="28"/>
          <w:szCs w:val="32"/>
        </w:rPr>
        <w:t>3年</w:t>
      </w:r>
      <w:r w:rsidR="00B26126">
        <w:rPr>
          <w:rFonts w:hAnsi="仿宋_GB2312"/>
          <w:b/>
          <w:bCs/>
          <w:sz w:val="28"/>
          <w:szCs w:val="32"/>
        </w:rPr>
        <w:t>8</w:t>
      </w:r>
      <w:r>
        <w:rPr>
          <w:rFonts w:hAnsi="仿宋_GB2312" w:hint="eastAsia"/>
          <w:b/>
          <w:bCs/>
          <w:sz w:val="28"/>
          <w:szCs w:val="32"/>
        </w:rPr>
        <w:t>月</w:t>
      </w:r>
      <w:r w:rsidR="00B26126">
        <w:rPr>
          <w:rFonts w:hAnsi="仿宋_GB2312"/>
          <w:b/>
          <w:bCs/>
          <w:sz w:val="28"/>
          <w:szCs w:val="32"/>
        </w:rPr>
        <w:t>4</w:t>
      </w:r>
      <w:r>
        <w:rPr>
          <w:rFonts w:hAnsi="仿宋_GB2312" w:hint="eastAsia"/>
          <w:b/>
          <w:bCs/>
          <w:sz w:val="28"/>
          <w:szCs w:val="32"/>
        </w:rPr>
        <w:t>日——</w:t>
      </w:r>
      <w:r>
        <w:rPr>
          <w:rFonts w:hAnsi="仿宋_GB2312"/>
          <w:b/>
          <w:bCs/>
          <w:sz w:val="28"/>
          <w:szCs w:val="32"/>
        </w:rPr>
        <w:t>202</w:t>
      </w:r>
      <w:r>
        <w:rPr>
          <w:rFonts w:hAnsi="仿宋_GB2312" w:hint="eastAsia"/>
          <w:b/>
          <w:bCs/>
          <w:sz w:val="28"/>
          <w:szCs w:val="32"/>
        </w:rPr>
        <w:t>3年</w:t>
      </w:r>
      <w:r w:rsidR="000A74BB">
        <w:rPr>
          <w:rFonts w:hAnsi="仿宋_GB2312" w:hint="eastAsia"/>
          <w:b/>
          <w:bCs/>
          <w:sz w:val="28"/>
          <w:szCs w:val="32"/>
        </w:rPr>
        <w:t>8</w:t>
      </w:r>
      <w:r>
        <w:rPr>
          <w:rFonts w:hAnsi="仿宋_GB2312" w:hint="eastAsia"/>
          <w:b/>
          <w:bCs/>
          <w:sz w:val="28"/>
          <w:szCs w:val="32"/>
        </w:rPr>
        <w:t>月</w:t>
      </w:r>
      <w:r w:rsidR="00B26126">
        <w:rPr>
          <w:rFonts w:hAnsi="仿宋_GB2312"/>
          <w:b/>
          <w:bCs/>
          <w:sz w:val="28"/>
          <w:szCs w:val="32"/>
        </w:rPr>
        <w:t>10</w:t>
      </w:r>
      <w:r>
        <w:rPr>
          <w:rFonts w:hAnsi="仿宋_GB2312" w:hint="eastAsia"/>
          <w:b/>
          <w:bCs/>
          <w:sz w:val="28"/>
          <w:szCs w:val="32"/>
        </w:rPr>
        <w:t>日</w:t>
      </w:r>
    </w:p>
    <w:p w:rsidR="00562993" w:rsidRPr="00D70D3D" w:rsidRDefault="00562993" w:rsidP="00DD3722">
      <w:pPr>
        <w:snapToGrid w:val="0"/>
        <w:spacing w:beforeLines="50" w:before="156" w:afterLines="50" w:after="156" w:line="360" w:lineRule="auto"/>
        <w:jc w:val="center"/>
        <w:rPr>
          <w:rFonts w:ascii="黑体" w:eastAsia="黑体" w:hAnsi="华文中宋" w:cs="华文中宋"/>
          <w:sz w:val="30"/>
          <w:szCs w:val="30"/>
        </w:rPr>
      </w:pPr>
    </w:p>
    <w:p w:rsidR="00562993" w:rsidRDefault="00562993" w:rsidP="00DD3722">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p w:rsidR="00562993" w:rsidRDefault="00562993" w:rsidP="00DD3722">
      <w:pPr>
        <w:autoSpaceDE w:val="0"/>
        <w:autoSpaceDN w:val="0"/>
        <w:adjustRightInd w:val="0"/>
        <w:snapToGrid w:val="0"/>
        <w:spacing w:beforeLines="50" w:before="156" w:afterLines="50" w:after="156" w:line="360" w:lineRule="auto"/>
        <w:jc w:val="left"/>
        <w:rPr>
          <w:rFonts w:ascii="黑体" w:eastAsia="黑体" w:hAnsi="华文中宋" w:cs="华文中宋"/>
          <w:kern w:val="0"/>
          <w:sz w:val="30"/>
          <w:szCs w:val="30"/>
        </w:rPr>
      </w:pPr>
    </w:p>
    <w:p w:rsidR="00562993" w:rsidRDefault="00562993" w:rsidP="00562993">
      <w:pPr>
        <w:autoSpaceDE w:val="0"/>
        <w:autoSpaceDN w:val="0"/>
        <w:adjustRightInd w:val="0"/>
        <w:snapToGrid w:val="0"/>
        <w:spacing w:line="360" w:lineRule="auto"/>
        <w:ind w:leftChars="200" w:left="420" w:firstLineChars="643" w:firstLine="1807"/>
        <w:rPr>
          <w:rFonts w:ascii="仿宋_GB2312" w:hAnsi="仿宋_GB2312"/>
          <w:b/>
          <w:bCs/>
          <w:sz w:val="28"/>
          <w:szCs w:val="32"/>
        </w:rPr>
      </w:pPr>
      <w:r>
        <w:rPr>
          <w:rFonts w:ascii="仿宋_GB2312" w:hAnsi="仿宋_GB2312" w:hint="eastAsia"/>
          <w:b/>
          <w:bCs/>
          <w:sz w:val="28"/>
          <w:szCs w:val="32"/>
        </w:rPr>
        <w:t>广州医科大学附属肿瘤医院</w:t>
      </w:r>
    </w:p>
    <w:p w:rsidR="00562993" w:rsidRDefault="00562993" w:rsidP="00562993">
      <w:pPr>
        <w:autoSpaceDE w:val="0"/>
        <w:autoSpaceDN w:val="0"/>
        <w:adjustRightInd w:val="0"/>
        <w:snapToGrid w:val="0"/>
        <w:spacing w:line="360" w:lineRule="auto"/>
        <w:ind w:leftChars="200" w:left="420" w:firstLineChars="791" w:firstLine="2223"/>
        <w:rPr>
          <w:rFonts w:ascii="仿宋_GB2312" w:hAnsi="仿宋_GB2312"/>
          <w:b/>
          <w:sz w:val="28"/>
        </w:rPr>
      </w:pPr>
      <w:r>
        <w:rPr>
          <w:rFonts w:ascii="仿宋_GB2312" w:hAnsi="仿宋_GB2312" w:hint="eastAsia"/>
          <w:b/>
          <w:sz w:val="28"/>
        </w:rPr>
        <w:t>二零二三年</w:t>
      </w:r>
      <w:r w:rsidR="00B26126">
        <w:rPr>
          <w:rFonts w:ascii="仿宋_GB2312" w:hAnsi="仿宋_GB2312" w:hint="eastAsia"/>
          <w:b/>
          <w:sz w:val="28"/>
        </w:rPr>
        <w:t>八</w:t>
      </w:r>
      <w:bookmarkStart w:id="2" w:name="_GoBack"/>
      <w:bookmarkEnd w:id="2"/>
      <w:r>
        <w:rPr>
          <w:rFonts w:ascii="仿宋_GB2312" w:hAnsi="仿宋_GB2312"/>
          <w:b/>
          <w:sz w:val="28"/>
        </w:rPr>
        <w:t>月</w:t>
      </w:r>
    </w:p>
    <w:p w:rsidR="00562993" w:rsidRDefault="00562993" w:rsidP="00562993">
      <w:pPr>
        <w:autoSpaceDE w:val="0"/>
        <w:autoSpaceDN w:val="0"/>
        <w:adjustRightInd w:val="0"/>
        <w:snapToGrid w:val="0"/>
        <w:spacing w:line="360" w:lineRule="auto"/>
        <w:ind w:left="420" w:firstLine="420"/>
        <w:jc w:val="center"/>
        <w:rPr>
          <w:rFonts w:ascii="仿宋_GB2312" w:hAnsi="仿宋_GB2312"/>
          <w:sz w:val="28"/>
        </w:rPr>
      </w:pPr>
    </w:p>
    <w:p w:rsidR="00562993" w:rsidRDefault="00562993" w:rsidP="00562993">
      <w:pPr>
        <w:autoSpaceDE w:val="0"/>
        <w:autoSpaceDN w:val="0"/>
        <w:adjustRightInd w:val="0"/>
        <w:snapToGrid w:val="0"/>
        <w:spacing w:line="360" w:lineRule="auto"/>
        <w:ind w:left="420" w:firstLine="420"/>
        <w:jc w:val="center"/>
        <w:rPr>
          <w:rFonts w:ascii="仿宋_GB2312" w:hAnsi="仿宋_GB2312"/>
          <w:b/>
          <w:bCs/>
          <w:sz w:val="28"/>
          <w:szCs w:val="32"/>
        </w:rPr>
        <w:sectPr w:rsidR="00562993">
          <w:headerReference w:type="default" r:id="rId9"/>
          <w:pgSz w:w="11906" w:h="16838"/>
          <w:pgMar w:top="1440" w:right="1800" w:bottom="1440" w:left="1800" w:header="851" w:footer="992" w:gutter="0"/>
          <w:cols w:space="720"/>
          <w:docGrid w:type="lines" w:linePitch="312"/>
        </w:sectPr>
      </w:pPr>
    </w:p>
    <w:p w:rsidR="00562993" w:rsidRDefault="00562993" w:rsidP="00562993">
      <w:pPr>
        <w:pStyle w:val="ae"/>
        <w:spacing w:before="0" w:after="0"/>
      </w:pPr>
      <w:r>
        <w:rPr>
          <w:rFonts w:hint="eastAsia"/>
        </w:rPr>
        <w:lastRenderedPageBreak/>
        <w:t>第一章竞价须知</w:t>
      </w:r>
    </w:p>
    <w:p w:rsidR="00562993" w:rsidRDefault="00562993" w:rsidP="00562993">
      <w:pPr>
        <w:pStyle w:val="af4"/>
        <w:numPr>
          <w:ilvl w:val="0"/>
          <w:numId w:val="2"/>
        </w:numPr>
        <w:spacing w:line="360" w:lineRule="auto"/>
        <w:ind w:firstLineChars="0"/>
        <w:rPr>
          <w:rFonts w:asciiTheme="minorEastAsia" w:hAnsiTheme="minorEastAsia"/>
        </w:rPr>
      </w:pPr>
      <w:r>
        <w:rPr>
          <w:rFonts w:asciiTheme="minorEastAsia" w:hAnsiTheme="minorEastAsia" w:hint="eastAsia"/>
          <w:szCs w:val="21"/>
        </w:rPr>
        <w:t>本项目通过院内竞价，</w:t>
      </w:r>
      <w:r>
        <w:rPr>
          <w:rFonts w:ascii="宋体" w:hAnsi="宋体" w:hint="eastAsia"/>
          <w:szCs w:val="21"/>
        </w:rPr>
        <w:t>参与竞价的</w:t>
      </w:r>
      <w:r>
        <w:rPr>
          <w:rFonts w:asciiTheme="minorEastAsia" w:hAnsiTheme="minorEastAsia" w:hint="eastAsia"/>
          <w:szCs w:val="21"/>
        </w:rPr>
        <w:t>供应商必须报名登记，成功后方可参与项目竞价。</w:t>
      </w:r>
    </w:p>
    <w:p w:rsidR="00562993" w:rsidRDefault="00562993" w:rsidP="00562993">
      <w:pPr>
        <w:pStyle w:val="af4"/>
        <w:numPr>
          <w:ilvl w:val="0"/>
          <w:numId w:val="2"/>
        </w:numPr>
        <w:spacing w:line="360" w:lineRule="auto"/>
        <w:ind w:firstLineChars="0"/>
        <w:rPr>
          <w:rFonts w:asciiTheme="minorEastAsia" w:hAnsiTheme="minorEastAsia"/>
        </w:rPr>
      </w:pPr>
      <w:r>
        <w:t>语言要求</w:t>
      </w:r>
    </w:p>
    <w:p w:rsidR="00562993" w:rsidRDefault="00562993" w:rsidP="00562993">
      <w:pPr>
        <w:spacing w:line="360" w:lineRule="auto"/>
        <w:ind w:leftChars="200" w:left="420"/>
      </w:pPr>
      <w:r>
        <w:t>供应商提交的响应文件以及供应商与采购人就有关项目的所有来往函电均应使用中文书写。供应商提交的文件或资料可以用另一种语言，但相应内容应附有中文翻译本，由翻译机构盖章或者翻译人员签名。两种语言不一致时以中文翻译本为准。</w:t>
      </w:r>
    </w:p>
    <w:p w:rsidR="00562993" w:rsidRDefault="00562993" w:rsidP="00562993">
      <w:pPr>
        <w:pStyle w:val="af4"/>
        <w:numPr>
          <w:ilvl w:val="0"/>
          <w:numId w:val="2"/>
        </w:numPr>
        <w:spacing w:line="360" w:lineRule="auto"/>
        <w:ind w:firstLineChars="0"/>
      </w:pPr>
      <w:r>
        <w:rPr>
          <w:rFonts w:asciiTheme="minorEastAsia" w:hAnsiTheme="minorEastAsia" w:hint="eastAsia"/>
          <w:b/>
          <w:bCs/>
          <w:szCs w:val="21"/>
        </w:rPr>
        <w:t>参与项目竞价后放弃成交资格超过三次（含三次）的供应商</w:t>
      </w:r>
      <w:proofErr w:type="gramStart"/>
      <w:r>
        <w:rPr>
          <w:rFonts w:asciiTheme="minorEastAsia" w:hAnsiTheme="minorEastAsia" w:hint="eastAsia"/>
          <w:b/>
          <w:bCs/>
          <w:szCs w:val="21"/>
        </w:rPr>
        <w:t>连同该</w:t>
      </w:r>
      <w:proofErr w:type="gramEnd"/>
      <w:r>
        <w:rPr>
          <w:rFonts w:asciiTheme="minorEastAsia" w:hAnsiTheme="minorEastAsia" w:hint="eastAsia"/>
          <w:b/>
          <w:bCs/>
          <w:szCs w:val="21"/>
        </w:rPr>
        <w:t>供应商同一法人名下所有公司将被列入黑名单，永久不得参与其他项目竞价。</w:t>
      </w:r>
    </w:p>
    <w:p w:rsidR="00562993" w:rsidRDefault="00562993" w:rsidP="00562993">
      <w:pPr>
        <w:pStyle w:val="af4"/>
        <w:numPr>
          <w:ilvl w:val="0"/>
          <w:numId w:val="2"/>
        </w:numPr>
        <w:spacing w:line="360" w:lineRule="auto"/>
        <w:ind w:firstLineChars="0"/>
        <w:rPr>
          <w:rFonts w:asciiTheme="minorEastAsia" w:hAnsiTheme="minorEastAsia"/>
        </w:rPr>
      </w:pPr>
      <w:r>
        <w:rPr>
          <w:rFonts w:asciiTheme="minorEastAsia" w:hAnsiTheme="minorEastAsia" w:hint="eastAsia"/>
        </w:rPr>
        <w:t>竞价须知</w:t>
      </w:r>
    </w:p>
    <w:p w:rsidR="00562993" w:rsidRDefault="00562993" w:rsidP="00562993">
      <w:pPr>
        <w:pStyle w:val="af4"/>
        <w:numPr>
          <w:ilvl w:val="0"/>
          <w:numId w:val="3"/>
        </w:numPr>
        <w:spacing w:line="360" w:lineRule="auto"/>
        <w:ind w:left="1270" w:firstLineChars="0"/>
        <w:rPr>
          <w:rFonts w:asciiTheme="minorEastAsia" w:hAnsiTheme="minorEastAsia"/>
          <w:b/>
        </w:rPr>
      </w:pPr>
      <w:r>
        <w:rPr>
          <w:rStyle w:val="af2"/>
          <w:rFonts w:asciiTheme="minorEastAsia" w:hAnsiTheme="minorEastAsia" w:hint="eastAsia"/>
          <w:bCs w:val="0"/>
        </w:rPr>
        <w:t>竞价说明</w:t>
      </w:r>
    </w:p>
    <w:p w:rsidR="00562993" w:rsidRDefault="00562993" w:rsidP="00562993">
      <w:pPr>
        <w:pStyle w:val="af4"/>
        <w:numPr>
          <w:ilvl w:val="0"/>
          <w:numId w:val="4"/>
        </w:numPr>
        <w:tabs>
          <w:tab w:val="left" w:pos="851"/>
        </w:tabs>
        <w:spacing w:line="360" w:lineRule="auto"/>
        <w:ind w:firstLineChars="0"/>
        <w:rPr>
          <w:rFonts w:asciiTheme="minorEastAsia" w:hAnsiTheme="minorEastAsia"/>
        </w:rPr>
      </w:pPr>
      <w:r>
        <w:rPr>
          <w:rFonts w:ascii="宋体" w:hAnsi="宋体" w:hint="eastAsia"/>
          <w:szCs w:val="21"/>
        </w:rPr>
        <w:t>参与竞价的供应商应承担所有与准备和参加竞价有关的费用</w:t>
      </w:r>
      <w:r>
        <w:rPr>
          <w:rFonts w:ascii="宋体" w:hAnsi="宋体" w:cs="宋体" w:hint="eastAsia"/>
          <w:szCs w:val="21"/>
        </w:rPr>
        <w:t>，不</w:t>
      </w:r>
      <w:r>
        <w:rPr>
          <w:rFonts w:ascii="宋体" w:hAnsi="宋体" w:cs="宋体" w:hint="eastAsia"/>
          <w:szCs w:val="21"/>
          <w:lang w:eastAsia="zh-TW"/>
        </w:rPr>
        <w:t>论</w:t>
      </w:r>
      <w:r>
        <w:rPr>
          <w:rFonts w:ascii="宋体" w:hAnsi="宋体" w:cs="宋体" w:hint="eastAsia"/>
          <w:szCs w:val="21"/>
        </w:rPr>
        <w:t>竞价</w:t>
      </w:r>
      <w:r>
        <w:rPr>
          <w:rFonts w:ascii="宋体" w:hAnsi="宋体" w:cs="宋体" w:hint="eastAsia"/>
          <w:szCs w:val="21"/>
          <w:lang w:eastAsia="zh-TW"/>
        </w:rPr>
        <w:t>的结果如何</w:t>
      </w:r>
      <w:r>
        <w:rPr>
          <w:rFonts w:ascii="宋体" w:hAnsi="宋体" w:cs="宋体" w:hint="eastAsia"/>
          <w:szCs w:val="21"/>
        </w:rPr>
        <w:t>，采购</w:t>
      </w:r>
      <w:r>
        <w:rPr>
          <w:rFonts w:ascii="宋体" w:hAnsi="宋体" w:cs="宋体" w:hint="eastAsia"/>
          <w:szCs w:val="21"/>
          <w:lang w:eastAsia="zh-TW"/>
        </w:rPr>
        <w:t>人无义务和责任承担这些费用</w:t>
      </w:r>
      <w:r>
        <w:rPr>
          <w:rFonts w:ascii="宋体" w:hAnsi="宋体" w:cs="宋体" w:hint="eastAsia"/>
          <w:szCs w:val="21"/>
        </w:rPr>
        <w:t>。</w:t>
      </w:r>
    </w:p>
    <w:p w:rsidR="00562993" w:rsidRDefault="00562993" w:rsidP="00562993">
      <w:pPr>
        <w:pStyle w:val="af4"/>
        <w:numPr>
          <w:ilvl w:val="0"/>
          <w:numId w:val="4"/>
        </w:numPr>
        <w:spacing w:line="360" w:lineRule="auto"/>
        <w:ind w:firstLineChars="0"/>
        <w:rPr>
          <w:rFonts w:asciiTheme="minorEastAsia" w:hAnsiTheme="minorEastAsia"/>
        </w:rPr>
      </w:pPr>
      <w:r>
        <w:rPr>
          <w:rFonts w:ascii="宋体" w:hAnsi="宋体" w:hint="eastAsia"/>
          <w:szCs w:val="21"/>
        </w:rPr>
        <w:t>参与竞价的</w:t>
      </w:r>
      <w:r>
        <w:rPr>
          <w:rFonts w:asciiTheme="minorEastAsia" w:hAnsiTheme="minorEastAsia" w:hint="eastAsia"/>
          <w:bCs/>
          <w:szCs w:val="21"/>
        </w:rPr>
        <w:t>供应商必须按竞价附件的格式填写，不得随意增加或删除表格内容。除单价、金额或项目要求填写的内容外，不得擅自改动竞价附件内容，否则将有可能影响成交结果，不推荐为成交候选人。</w:t>
      </w:r>
    </w:p>
    <w:p w:rsidR="00562993" w:rsidRDefault="00562993" w:rsidP="00562993">
      <w:pPr>
        <w:pStyle w:val="af4"/>
        <w:numPr>
          <w:ilvl w:val="0"/>
          <w:numId w:val="4"/>
        </w:numPr>
        <w:spacing w:line="360" w:lineRule="auto"/>
        <w:ind w:firstLineChars="0"/>
        <w:rPr>
          <w:rFonts w:asciiTheme="minorEastAsia" w:hAnsiTheme="minorEastAsia"/>
        </w:rPr>
      </w:pPr>
      <w:r>
        <w:rPr>
          <w:rFonts w:asciiTheme="minorEastAsia" w:hAnsiTheme="minorEastAsia" w:hint="eastAsia"/>
          <w:szCs w:val="21"/>
        </w:rPr>
        <w:t>若成交供应商自身原因无法完成本项目，则采购人有权利保留追究责任。</w:t>
      </w:r>
    </w:p>
    <w:p w:rsidR="00562993" w:rsidRDefault="00562993" w:rsidP="00562993">
      <w:pPr>
        <w:pStyle w:val="af4"/>
        <w:numPr>
          <w:ilvl w:val="0"/>
          <w:numId w:val="4"/>
        </w:numPr>
        <w:spacing w:line="360" w:lineRule="auto"/>
        <w:ind w:firstLineChars="0"/>
        <w:rPr>
          <w:rFonts w:asciiTheme="minorEastAsia" w:hAnsiTheme="minorEastAsia"/>
        </w:rPr>
      </w:pPr>
      <w:r>
        <w:rPr>
          <w:rFonts w:asciiTheme="minorEastAsia" w:hAnsiTheme="minorEastAsia" w:hint="eastAsia"/>
        </w:rPr>
        <w:t>成交供应商因自身原因被取消成交资格，采购人可重新启动采购或按竞价公告规定顺延推选符合要求的供应商作为成交人。</w:t>
      </w:r>
    </w:p>
    <w:p w:rsidR="00562993" w:rsidRDefault="00562993" w:rsidP="00562993">
      <w:pPr>
        <w:pStyle w:val="af4"/>
        <w:numPr>
          <w:ilvl w:val="0"/>
          <w:numId w:val="4"/>
        </w:numPr>
        <w:spacing w:line="360" w:lineRule="auto"/>
        <w:ind w:firstLineChars="0"/>
        <w:rPr>
          <w:rFonts w:asciiTheme="minorEastAsia" w:hAnsiTheme="minorEastAsia"/>
        </w:rPr>
      </w:pPr>
      <w:r>
        <w:rPr>
          <w:rFonts w:asciiTheme="minorEastAsia" w:hAnsiTheme="minorEastAsia" w:hint="eastAsia"/>
        </w:rPr>
        <w:t>若本项目竞价采购失败，采购人将重新采购，届时采购人有权根据项目具体情况，决定重新采购项目的采购方式。</w:t>
      </w:r>
    </w:p>
    <w:p w:rsidR="00562993" w:rsidRDefault="00562993" w:rsidP="00562993">
      <w:pPr>
        <w:pStyle w:val="af4"/>
        <w:numPr>
          <w:ilvl w:val="0"/>
          <w:numId w:val="4"/>
        </w:numPr>
        <w:spacing w:line="360" w:lineRule="auto"/>
        <w:ind w:firstLineChars="0"/>
        <w:rPr>
          <w:rFonts w:asciiTheme="minorEastAsia" w:hAnsiTheme="minorEastAsia"/>
        </w:rPr>
      </w:pPr>
      <w:r>
        <w:rPr>
          <w:rFonts w:asciiTheme="minorEastAsia" w:hAnsiTheme="minorEastAsia" w:hint="eastAsia"/>
        </w:rPr>
        <w:t>成交供应商若无正当理由恶意放弃成交资格，采购人有权将拒绝其参加本项目重新组织的竞价采购活动。</w:t>
      </w:r>
    </w:p>
    <w:p w:rsidR="00562993" w:rsidRDefault="00562993" w:rsidP="00562993">
      <w:pPr>
        <w:pStyle w:val="af4"/>
        <w:numPr>
          <w:ilvl w:val="0"/>
          <w:numId w:val="4"/>
        </w:numPr>
        <w:spacing w:line="360" w:lineRule="auto"/>
        <w:ind w:firstLineChars="0"/>
        <w:rPr>
          <w:rFonts w:asciiTheme="minorEastAsia" w:hAnsiTheme="minorEastAsia"/>
        </w:rPr>
      </w:pPr>
      <w:r>
        <w:rPr>
          <w:rFonts w:asciiTheme="minorEastAsia" w:hAnsiTheme="minorEastAsia" w:hint="eastAsia"/>
        </w:rPr>
        <w:t>如采购人在审核或复核</w:t>
      </w:r>
      <w:r>
        <w:rPr>
          <w:rFonts w:ascii="宋体" w:hAnsi="宋体" w:hint="eastAsia"/>
          <w:szCs w:val="21"/>
        </w:rPr>
        <w:t>参与竞价的</w:t>
      </w:r>
      <w:r>
        <w:rPr>
          <w:rFonts w:asciiTheme="minorEastAsia" w:hAnsiTheme="minorEastAsia" w:hint="eastAsia"/>
        </w:rPr>
        <w:t>供应商所提交的竞价资料时，供应商须无条件配合；期间若发现存在弄虚作假或相关的失信记录或违反国家法律法规等相关的不良情形，采购人可取消其成交资格并保留追究责任的权力。</w:t>
      </w:r>
    </w:p>
    <w:p w:rsidR="00562993" w:rsidRDefault="00562993" w:rsidP="00562993">
      <w:pPr>
        <w:pStyle w:val="af4"/>
        <w:numPr>
          <w:ilvl w:val="0"/>
          <w:numId w:val="4"/>
        </w:numPr>
        <w:spacing w:line="360" w:lineRule="auto"/>
        <w:ind w:firstLineChars="0"/>
        <w:rPr>
          <w:rFonts w:asciiTheme="minorEastAsia" w:hAnsiTheme="minorEastAsia"/>
        </w:rPr>
      </w:pPr>
      <w:r>
        <w:rPr>
          <w:rFonts w:ascii="宋体" w:hAnsi="宋体" w:cs="宋体" w:hint="eastAsia"/>
          <w:szCs w:val="21"/>
        </w:rPr>
        <w:t>参与竞价的</w:t>
      </w:r>
      <w:r>
        <w:rPr>
          <w:rFonts w:ascii="宋体" w:hAnsi="宋体" w:cs="宋体" w:hint="eastAsia"/>
          <w:szCs w:val="21"/>
          <w:lang w:eastAsia="zh-TW"/>
        </w:rPr>
        <w:t>供应商向我</w:t>
      </w:r>
      <w:r>
        <w:rPr>
          <w:rFonts w:ascii="宋体" w:hAnsi="宋体" w:cs="宋体" w:hint="eastAsia"/>
          <w:szCs w:val="21"/>
        </w:rPr>
        <w:t>院</w:t>
      </w:r>
      <w:r>
        <w:rPr>
          <w:rFonts w:ascii="宋体" w:hAnsi="宋体" w:cs="宋体" w:hint="eastAsia"/>
          <w:szCs w:val="21"/>
          <w:lang w:eastAsia="zh-TW"/>
        </w:rPr>
        <w:t>咨询的有关项目事项，一切以</w:t>
      </w:r>
      <w:r>
        <w:rPr>
          <w:rFonts w:ascii="宋体" w:hAnsi="宋体" w:cs="宋体" w:hint="eastAsia"/>
          <w:szCs w:val="21"/>
        </w:rPr>
        <w:t>竞价文件</w:t>
      </w:r>
      <w:r>
        <w:rPr>
          <w:rFonts w:ascii="宋体" w:hAnsi="宋体" w:cs="宋体" w:hint="eastAsia"/>
          <w:szCs w:val="21"/>
          <w:lang w:eastAsia="zh-TW"/>
        </w:rPr>
        <w:t>规定</w:t>
      </w:r>
      <w:r>
        <w:rPr>
          <w:rFonts w:ascii="宋体" w:hAnsi="宋体" w:cs="宋体" w:hint="eastAsia"/>
          <w:szCs w:val="21"/>
        </w:rPr>
        <w:t>和竞价公告规定以及</w:t>
      </w:r>
      <w:r w:rsidRPr="00AF1D12">
        <w:rPr>
          <w:rFonts w:ascii="宋体" w:hAnsi="宋体" w:cs="宋体" w:hint="eastAsia"/>
          <w:color w:val="000000" w:themeColor="text1"/>
          <w:szCs w:val="21"/>
        </w:rPr>
        <w:t>设备科的</w:t>
      </w:r>
      <w:r w:rsidRPr="00AF1D12">
        <w:rPr>
          <w:rFonts w:ascii="宋体" w:hAnsi="宋体" w:cs="宋体" w:hint="eastAsia"/>
          <w:color w:val="000000" w:themeColor="text1"/>
          <w:szCs w:val="21"/>
          <w:lang w:eastAsia="zh-TW"/>
        </w:rPr>
        <w:t>书面答复为准，其他一切形式均为个人意见，不代表本</w:t>
      </w:r>
      <w:r w:rsidRPr="00AF1D12">
        <w:rPr>
          <w:rFonts w:ascii="宋体" w:hAnsi="宋体" w:cs="宋体" w:hint="eastAsia"/>
          <w:color w:val="000000" w:themeColor="text1"/>
          <w:szCs w:val="21"/>
        </w:rPr>
        <w:t>院</w:t>
      </w:r>
      <w:r w:rsidRPr="00AF1D12">
        <w:rPr>
          <w:rFonts w:ascii="宋体" w:hAnsi="宋体" w:cs="宋体" w:hint="eastAsia"/>
          <w:color w:val="000000" w:themeColor="text1"/>
          <w:szCs w:val="21"/>
          <w:lang w:eastAsia="zh-TW"/>
        </w:rPr>
        <w:t>的意见</w:t>
      </w:r>
      <w:r>
        <w:rPr>
          <w:rFonts w:ascii="宋体" w:hAnsi="宋体" w:cs="宋体" w:hint="eastAsia"/>
          <w:szCs w:val="21"/>
        </w:rPr>
        <w:t>；</w:t>
      </w:r>
    </w:p>
    <w:p w:rsidR="00562993" w:rsidRDefault="00562993" w:rsidP="00562993">
      <w:pPr>
        <w:pStyle w:val="af4"/>
        <w:numPr>
          <w:ilvl w:val="0"/>
          <w:numId w:val="4"/>
        </w:numPr>
        <w:spacing w:line="360" w:lineRule="auto"/>
        <w:ind w:firstLineChars="0"/>
        <w:rPr>
          <w:rFonts w:asciiTheme="minorEastAsia" w:hAnsiTheme="minorEastAsia"/>
        </w:rPr>
      </w:pPr>
      <w:r>
        <w:rPr>
          <w:rFonts w:ascii="宋体" w:hAnsi="宋体" w:hint="eastAsia"/>
          <w:szCs w:val="21"/>
        </w:rPr>
        <w:t>参与竞价的供应商应认真阅读</w:t>
      </w:r>
      <w:r>
        <w:rPr>
          <w:rFonts w:ascii="宋体" w:hAnsi="宋体" w:cs="宋体" w:hint="eastAsia"/>
          <w:szCs w:val="21"/>
          <w:lang w:eastAsia="zh-TW"/>
        </w:rPr>
        <w:t>、并充分理解</w:t>
      </w:r>
      <w:r>
        <w:rPr>
          <w:rFonts w:ascii="宋体" w:hAnsi="宋体" w:cs="宋体" w:hint="eastAsia"/>
          <w:szCs w:val="21"/>
        </w:rPr>
        <w:t>竞价</w:t>
      </w:r>
      <w:r>
        <w:rPr>
          <w:rFonts w:ascii="宋体" w:hAnsi="宋体" w:cs="宋体" w:hint="eastAsia"/>
          <w:szCs w:val="21"/>
          <w:lang w:eastAsia="zh-TW"/>
        </w:rPr>
        <w:t>文件的全部内容（包括所有的补充、修改内容重要事项、格式、条款</w:t>
      </w:r>
      <w:r>
        <w:rPr>
          <w:rFonts w:ascii="宋体" w:hAnsi="宋体" w:cs="宋体" w:hint="eastAsia"/>
          <w:szCs w:val="21"/>
        </w:rPr>
        <w:t>、服务要求</w:t>
      </w:r>
      <w:r>
        <w:rPr>
          <w:rFonts w:ascii="宋体" w:hAnsi="宋体" w:cs="宋体" w:hint="eastAsia"/>
          <w:szCs w:val="21"/>
          <w:lang w:eastAsia="zh-TW"/>
        </w:rPr>
        <w:t>和技术规范、参数及要求等）。</w:t>
      </w:r>
      <w:r>
        <w:rPr>
          <w:rFonts w:ascii="宋体" w:hAnsi="宋体" w:cs="宋体" w:hint="eastAsia"/>
          <w:szCs w:val="21"/>
        </w:rPr>
        <w:t>供应商</w:t>
      </w:r>
      <w:r>
        <w:rPr>
          <w:rFonts w:ascii="宋体" w:hAnsi="宋体" w:cs="宋体" w:hint="eastAsia"/>
          <w:szCs w:val="21"/>
          <w:lang w:eastAsia="zh-TW"/>
        </w:rPr>
        <w:t>没有按照</w:t>
      </w:r>
      <w:r>
        <w:rPr>
          <w:rFonts w:ascii="宋体" w:hAnsi="宋体" w:cs="宋体" w:hint="eastAsia"/>
          <w:szCs w:val="21"/>
        </w:rPr>
        <w:t>竞价</w:t>
      </w:r>
      <w:r>
        <w:rPr>
          <w:rFonts w:ascii="宋体" w:hAnsi="宋体" w:cs="宋体" w:hint="eastAsia"/>
          <w:szCs w:val="21"/>
          <w:lang w:eastAsia="zh-TW"/>
        </w:rPr>
        <w:t>文件</w:t>
      </w:r>
      <w:r>
        <w:rPr>
          <w:rFonts w:ascii="宋体" w:hAnsi="宋体" w:cs="宋体" w:hint="eastAsia"/>
          <w:szCs w:val="21"/>
          <w:lang w:eastAsia="zh-TW"/>
        </w:rPr>
        <w:lastRenderedPageBreak/>
        <w:t>要求提交全部资料，或者</w:t>
      </w:r>
      <w:r>
        <w:rPr>
          <w:rFonts w:ascii="宋体" w:hAnsi="宋体" w:cs="宋体" w:hint="eastAsia"/>
          <w:szCs w:val="21"/>
        </w:rPr>
        <w:t>参与竞价所提供的</w:t>
      </w:r>
      <w:r>
        <w:rPr>
          <w:rFonts w:ascii="宋体" w:hAnsi="宋体" w:cs="宋体" w:hint="eastAsia"/>
          <w:szCs w:val="21"/>
          <w:lang w:eastAsia="zh-TW"/>
        </w:rPr>
        <w:t>文件没有对</w:t>
      </w:r>
      <w:r>
        <w:rPr>
          <w:rFonts w:ascii="宋体" w:hAnsi="宋体" w:cs="宋体" w:hint="eastAsia"/>
          <w:szCs w:val="21"/>
        </w:rPr>
        <w:t>竞价</w:t>
      </w:r>
      <w:r>
        <w:rPr>
          <w:rFonts w:ascii="宋体" w:hAnsi="宋体" w:cs="宋体" w:hint="eastAsia"/>
          <w:szCs w:val="21"/>
          <w:lang w:eastAsia="zh-TW"/>
        </w:rPr>
        <w:t>文件在各方面都</w:t>
      </w:r>
      <w:proofErr w:type="gramStart"/>
      <w:r>
        <w:rPr>
          <w:rFonts w:ascii="宋体" w:hAnsi="宋体" w:cs="宋体" w:hint="eastAsia"/>
          <w:szCs w:val="21"/>
          <w:lang w:eastAsia="zh-TW"/>
        </w:rPr>
        <w:t>作出</w:t>
      </w:r>
      <w:proofErr w:type="gramEnd"/>
      <w:r>
        <w:rPr>
          <w:rFonts w:ascii="宋体" w:hAnsi="宋体" w:cs="宋体" w:hint="eastAsia"/>
          <w:szCs w:val="21"/>
          <w:lang w:eastAsia="zh-TW"/>
        </w:rPr>
        <w:t>实质性响应是</w:t>
      </w:r>
      <w:r>
        <w:rPr>
          <w:rFonts w:ascii="宋体" w:hAnsi="宋体" w:cs="宋体" w:hint="eastAsia"/>
          <w:szCs w:val="21"/>
        </w:rPr>
        <w:t>供应商</w:t>
      </w:r>
      <w:r>
        <w:rPr>
          <w:rFonts w:ascii="宋体" w:hAnsi="宋体" w:cs="宋体" w:hint="eastAsia"/>
          <w:szCs w:val="21"/>
          <w:lang w:eastAsia="zh-TW"/>
        </w:rPr>
        <w:t>的风险，有可能导致其</w:t>
      </w:r>
      <w:r>
        <w:rPr>
          <w:rFonts w:ascii="宋体" w:hAnsi="宋体" w:cs="宋体" w:hint="eastAsia"/>
          <w:szCs w:val="21"/>
        </w:rPr>
        <w:t>竞价</w:t>
      </w:r>
      <w:r>
        <w:rPr>
          <w:rFonts w:ascii="宋体" w:hAnsi="宋体" w:cs="宋体" w:hint="eastAsia"/>
          <w:szCs w:val="21"/>
          <w:lang w:eastAsia="zh-TW"/>
        </w:rPr>
        <w:t>被拒绝，</w:t>
      </w:r>
      <w:r>
        <w:rPr>
          <w:rFonts w:ascii="宋体" w:hAnsi="宋体" w:hint="eastAsia"/>
          <w:szCs w:val="21"/>
        </w:rPr>
        <w:t>或被认定为无效竞价。</w:t>
      </w:r>
    </w:p>
    <w:p w:rsidR="00562993" w:rsidRDefault="00562993" w:rsidP="00562993">
      <w:pPr>
        <w:pStyle w:val="af4"/>
        <w:numPr>
          <w:ilvl w:val="0"/>
          <w:numId w:val="4"/>
        </w:numPr>
        <w:spacing w:line="360" w:lineRule="auto"/>
        <w:ind w:firstLineChars="0"/>
        <w:rPr>
          <w:rFonts w:asciiTheme="minorEastAsia" w:hAnsiTheme="minorEastAsia"/>
        </w:rPr>
      </w:pPr>
      <w:r>
        <w:rPr>
          <w:rFonts w:ascii="宋体" w:hAnsi="宋体" w:hint="eastAsia"/>
          <w:kern w:val="0"/>
          <w:szCs w:val="21"/>
        </w:rPr>
        <w:t>采购人有权拒绝接受任何不合格的货物或服务，由此产生的费用及相关后果均</w:t>
      </w:r>
      <w:proofErr w:type="gramStart"/>
      <w:r>
        <w:rPr>
          <w:rFonts w:ascii="宋体" w:hAnsi="宋体" w:hint="eastAsia"/>
          <w:kern w:val="0"/>
          <w:szCs w:val="21"/>
        </w:rPr>
        <w:t>由成交</w:t>
      </w:r>
      <w:proofErr w:type="gramEnd"/>
      <w:r>
        <w:rPr>
          <w:rFonts w:ascii="宋体" w:hAnsi="宋体" w:hint="eastAsia"/>
          <w:kern w:val="0"/>
          <w:szCs w:val="21"/>
        </w:rPr>
        <w:t>供应商自行承担。</w:t>
      </w:r>
    </w:p>
    <w:p w:rsidR="00562993" w:rsidRDefault="00562993" w:rsidP="00562993">
      <w:pPr>
        <w:pStyle w:val="af4"/>
        <w:numPr>
          <w:ilvl w:val="0"/>
          <w:numId w:val="4"/>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供应商认为竞价结果损害其权益的，可在公示时间内向采购人提交书面质疑，不提交的视为无异议，</w:t>
      </w:r>
      <w:r>
        <w:rPr>
          <w:color w:val="000000" w:themeColor="text1"/>
        </w:rPr>
        <w:t>逾期提交将不予受理</w:t>
      </w:r>
      <w:r>
        <w:rPr>
          <w:rFonts w:asciiTheme="minorEastAsia" w:hAnsiTheme="minorEastAsia" w:hint="eastAsia"/>
          <w:color w:val="000000" w:themeColor="text1"/>
        </w:rPr>
        <w:t>。</w:t>
      </w:r>
    </w:p>
    <w:p w:rsidR="00562993" w:rsidRPr="00BD4E61" w:rsidRDefault="00562993" w:rsidP="00562993">
      <w:pPr>
        <w:spacing w:line="360" w:lineRule="auto"/>
        <w:ind w:left="840"/>
        <w:rPr>
          <w:rFonts w:asciiTheme="minorEastAsia" w:hAnsiTheme="minorEastAsia"/>
          <w:color w:val="000000" w:themeColor="text1"/>
        </w:rPr>
      </w:pPr>
      <w:r>
        <w:rPr>
          <w:rFonts w:asciiTheme="minorEastAsia" w:hAnsiTheme="minorEastAsia" w:hint="eastAsia"/>
          <w:b/>
          <w:color w:val="000000" w:themeColor="text1"/>
        </w:rPr>
        <w:t>2.</w:t>
      </w:r>
      <w:r w:rsidRPr="00BD4E61">
        <w:rPr>
          <w:rFonts w:asciiTheme="minorEastAsia" w:hAnsiTheme="minorEastAsia" w:hint="eastAsia"/>
          <w:b/>
          <w:color w:val="000000" w:themeColor="text1"/>
        </w:rPr>
        <w:t>竞价文件的澄清或修改</w:t>
      </w:r>
    </w:p>
    <w:p w:rsidR="00562993" w:rsidRDefault="00562993" w:rsidP="00562993">
      <w:pPr>
        <w:pStyle w:val="af4"/>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采购人可以对已发出的竞价文件进行必要的澄清或者修改。澄清或者修改的内容将在医院网站上发布澄清（更正/变更）公告。</w:t>
      </w:r>
    </w:p>
    <w:p w:rsidR="00562993" w:rsidRDefault="00562993" w:rsidP="00562993">
      <w:pPr>
        <w:pStyle w:val="af4"/>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无论澄清或者修改的内容是否影响竞价，报名供应商应按要求履行相应的义务；</w:t>
      </w:r>
      <w:r>
        <w:rPr>
          <w:rFonts w:ascii="宋体" w:hAnsi="宋体" w:cs="宋体" w:hint="eastAsia"/>
          <w:color w:val="000000" w:themeColor="text1"/>
          <w:szCs w:val="21"/>
        </w:rPr>
        <w:t>如报名</w:t>
      </w:r>
      <w:r>
        <w:rPr>
          <w:rFonts w:ascii="宋体" w:hAnsi="宋体" w:cs="宋体" w:hint="eastAsia"/>
          <w:color w:val="000000" w:themeColor="text1"/>
          <w:szCs w:val="21"/>
          <w:lang w:eastAsia="zh-TW"/>
        </w:rPr>
        <w:t>截止时间</w:t>
      </w:r>
      <w:r>
        <w:rPr>
          <w:rFonts w:ascii="宋体" w:hAnsi="宋体" w:cs="宋体" w:hint="eastAsia"/>
          <w:color w:val="000000" w:themeColor="text1"/>
          <w:szCs w:val="21"/>
        </w:rPr>
        <w:t>少于一个工作日的，</w:t>
      </w:r>
      <w:r>
        <w:rPr>
          <w:rFonts w:asciiTheme="minorEastAsia" w:hAnsiTheme="minorEastAsia" w:hint="eastAsia"/>
          <w:color w:val="000000" w:themeColor="text1"/>
        </w:rPr>
        <w:t>采购人应当相应顺延报名的截止时间。</w:t>
      </w:r>
    </w:p>
    <w:p w:rsidR="00562993" w:rsidRDefault="00562993" w:rsidP="00562993">
      <w:pPr>
        <w:pStyle w:val="af4"/>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采购人发出的澄清或修改（更正/变更）的内容为竞价文件的组成部分，并对供应商具有约束力。</w:t>
      </w:r>
    </w:p>
    <w:p w:rsidR="00562993" w:rsidRPr="00BD4E61" w:rsidRDefault="00562993" w:rsidP="00562993">
      <w:pPr>
        <w:spacing w:line="360" w:lineRule="auto"/>
        <w:ind w:left="851"/>
        <w:rPr>
          <w:rStyle w:val="af2"/>
          <w:rFonts w:asciiTheme="minorEastAsia" w:hAnsiTheme="minorEastAsia"/>
          <w:bCs w:val="0"/>
        </w:rPr>
      </w:pPr>
      <w:r>
        <w:rPr>
          <w:rStyle w:val="af2"/>
          <w:rFonts w:asciiTheme="minorEastAsia" w:hAnsiTheme="minorEastAsia" w:hint="eastAsia"/>
        </w:rPr>
        <w:t>3.</w:t>
      </w:r>
      <w:r w:rsidRPr="00BD4E61">
        <w:rPr>
          <w:rStyle w:val="af2"/>
          <w:rFonts w:asciiTheme="minorEastAsia" w:hAnsiTheme="minorEastAsia" w:hint="eastAsia"/>
        </w:rPr>
        <w:t xml:space="preserve"> 报名要求（</w:t>
      </w:r>
      <w:r w:rsidRPr="00BD4E61">
        <w:rPr>
          <w:rFonts w:ascii="宋体" w:hAnsi="宋体" w:hint="eastAsia"/>
          <w:szCs w:val="21"/>
        </w:rPr>
        <w:t>参与竞价的</w:t>
      </w:r>
      <w:r w:rsidRPr="00BD4E61">
        <w:rPr>
          <w:rStyle w:val="af2"/>
          <w:rFonts w:asciiTheme="minorEastAsia" w:hAnsiTheme="minorEastAsia" w:hint="eastAsia"/>
        </w:rPr>
        <w:t>供应商资质要求:</w:t>
      </w:r>
      <w:r w:rsidRPr="00BD4E61">
        <w:rPr>
          <w:rStyle w:val="af2"/>
          <w:rFonts w:asciiTheme="minorEastAsia" w:hAnsiTheme="minorEastAsia" w:hint="eastAsia"/>
          <w:szCs w:val="21"/>
        </w:rPr>
        <w:t xml:space="preserve"> 报名时需要提供以下</w:t>
      </w:r>
      <w:r w:rsidRPr="00BD4E61">
        <w:rPr>
          <w:rStyle w:val="af2"/>
          <w:rFonts w:asciiTheme="minorEastAsia" w:hAnsiTheme="minorEastAsia" w:hint="eastAsia"/>
          <w:szCs w:val="21"/>
          <w:u w:val="double"/>
        </w:rPr>
        <w:t>盖章</w:t>
      </w:r>
      <w:r w:rsidRPr="00BD4E61">
        <w:rPr>
          <w:rStyle w:val="af2"/>
          <w:rFonts w:asciiTheme="minorEastAsia" w:hAnsiTheme="minorEastAsia" w:hint="eastAsia"/>
          <w:szCs w:val="21"/>
        </w:rPr>
        <w:t>资料，</w:t>
      </w:r>
      <w:r w:rsidRPr="00BD4E61">
        <w:rPr>
          <w:rFonts w:asciiTheme="minorEastAsia" w:hAnsiTheme="minorEastAsia" w:hint="eastAsia"/>
          <w:szCs w:val="21"/>
        </w:rPr>
        <w:t>并对递交的报名文件资料承担责任</w:t>
      </w:r>
      <w:r w:rsidRPr="00BD4E61">
        <w:rPr>
          <w:rStyle w:val="af2"/>
          <w:rFonts w:asciiTheme="minorEastAsia" w:hAnsiTheme="minorEastAsia" w:hint="eastAsia"/>
        </w:rPr>
        <w:t>）</w:t>
      </w:r>
    </w:p>
    <w:p w:rsidR="00562993" w:rsidRPr="000C5ABD" w:rsidRDefault="00562993" w:rsidP="00562993">
      <w:pPr>
        <w:pStyle w:val="af4"/>
        <w:widowControl/>
        <w:numPr>
          <w:ilvl w:val="0"/>
          <w:numId w:val="7"/>
        </w:numPr>
        <w:spacing w:line="360" w:lineRule="auto"/>
        <w:ind w:firstLineChars="0"/>
        <w:jc w:val="left"/>
        <w:rPr>
          <w:rFonts w:ascii="宋体" w:hAnsi="宋体" w:cs="宋体"/>
          <w:kern w:val="0"/>
          <w:szCs w:val="20"/>
        </w:rPr>
      </w:pPr>
      <w:r w:rsidRPr="000C5ABD">
        <w:rPr>
          <w:rFonts w:ascii="宋体" w:hAnsi="宋体" w:cs="宋体" w:hint="eastAsia"/>
          <w:kern w:val="0"/>
          <w:szCs w:val="20"/>
        </w:rPr>
        <w:t>具有独立承担民事责任的在中华人民共和国境内注册的法人或其他组织（提供法人或其他组织的营业执照等证明材料）；</w:t>
      </w:r>
    </w:p>
    <w:p w:rsidR="00562993" w:rsidRPr="00AF1D12" w:rsidRDefault="00562993" w:rsidP="00562993">
      <w:pPr>
        <w:pStyle w:val="af4"/>
        <w:widowControl/>
        <w:numPr>
          <w:ilvl w:val="0"/>
          <w:numId w:val="7"/>
        </w:numPr>
        <w:spacing w:line="360" w:lineRule="auto"/>
        <w:ind w:firstLineChars="0"/>
        <w:jc w:val="left"/>
        <w:rPr>
          <w:rFonts w:ascii="宋体" w:hAnsi="宋体" w:cs="宋体"/>
          <w:kern w:val="0"/>
          <w:szCs w:val="20"/>
        </w:rPr>
      </w:pPr>
      <w:r w:rsidRPr="00AF1D12">
        <w:rPr>
          <w:rFonts w:ascii="宋体" w:hAnsi="宋体" w:cs="宋体" w:hint="eastAsia"/>
          <w:kern w:val="0"/>
          <w:szCs w:val="20"/>
        </w:rPr>
        <w:t>供应商提供监督管理部门签发的有效的《医疗器械生产许可证》或《医疗器械经营许可证》或《医疗器械经营备案凭证》（如国家另有规定，则适用其规定）；</w:t>
      </w:r>
    </w:p>
    <w:p w:rsidR="00562993" w:rsidRPr="00AF1D12" w:rsidRDefault="00562993" w:rsidP="00562993">
      <w:pPr>
        <w:pStyle w:val="af4"/>
        <w:widowControl/>
        <w:numPr>
          <w:ilvl w:val="0"/>
          <w:numId w:val="7"/>
        </w:numPr>
        <w:spacing w:line="360" w:lineRule="auto"/>
        <w:ind w:firstLineChars="0"/>
        <w:jc w:val="left"/>
        <w:rPr>
          <w:rFonts w:ascii="宋体" w:hAnsi="宋体" w:cs="宋体"/>
          <w:kern w:val="0"/>
          <w:szCs w:val="20"/>
        </w:rPr>
      </w:pPr>
      <w:r w:rsidRPr="00AF1D12">
        <w:rPr>
          <w:rFonts w:ascii="宋体" w:hAnsi="宋体" w:cs="宋体" w:hint="eastAsia"/>
          <w:kern w:val="0"/>
          <w:szCs w:val="20"/>
        </w:rPr>
        <w:t>提供所投设备有效的《医疗器械注册证明》（如国家另有规定，则适用其规定）；</w:t>
      </w:r>
    </w:p>
    <w:p w:rsidR="00562993" w:rsidRPr="00AF1D12" w:rsidRDefault="00562993" w:rsidP="00562993">
      <w:pPr>
        <w:pStyle w:val="af4"/>
        <w:widowControl/>
        <w:numPr>
          <w:ilvl w:val="0"/>
          <w:numId w:val="7"/>
        </w:numPr>
        <w:spacing w:line="360" w:lineRule="auto"/>
        <w:ind w:firstLineChars="0"/>
        <w:jc w:val="left"/>
        <w:rPr>
          <w:rFonts w:ascii="宋体" w:hAnsi="宋体" w:cs="宋体"/>
          <w:kern w:val="0"/>
          <w:szCs w:val="20"/>
        </w:rPr>
      </w:pPr>
      <w:r w:rsidRPr="00AF1D12">
        <w:rPr>
          <w:rFonts w:hint="eastAsia"/>
          <w:color w:val="000000"/>
          <w:szCs w:val="21"/>
          <w:shd w:val="clear" w:color="auto" w:fill="FFFFFF"/>
        </w:rPr>
        <w:t>参加本项目的供应商须具有合法代理权，提供厂家（或总代理）的授权书，如参与竞价的供应商为厂家，则提供相关厂家证明（厂家证明可为厂家声明函、产品说明书、产品宣传页等可以证明供应商为本次竞价项目提供产品的厂家即可）；</w:t>
      </w:r>
    </w:p>
    <w:p w:rsidR="00562993" w:rsidRPr="00AF1D12" w:rsidRDefault="00562993" w:rsidP="00562993">
      <w:pPr>
        <w:pStyle w:val="af4"/>
        <w:numPr>
          <w:ilvl w:val="0"/>
          <w:numId w:val="7"/>
        </w:numPr>
        <w:spacing w:line="360" w:lineRule="auto"/>
        <w:ind w:firstLineChars="0"/>
        <w:rPr>
          <w:rFonts w:ascii="宋体" w:hAnsi="宋体" w:cs="宋体"/>
          <w:kern w:val="0"/>
          <w:szCs w:val="20"/>
        </w:rPr>
      </w:pPr>
      <w:r w:rsidRPr="00AF1D12">
        <w:rPr>
          <w:rFonts w:ascii="宋体" w:hAnsi="宋体" w:cs="宋体" w:hint="eastAsia"/>
          <w:kern w:val="0"/>
          <w:szCs w:val="20"/>
        </w:rPr>
        <w:t>供应商须</w:t>
      </w:r>
      <w:proofErr w:type="gramStart"/>
      <w:r w:rsidRPr="00AF1D12">
        <w:rPr>
          <w:rFonts w:ascii="宋体" w:hAnsi="宋体" w:cs="宋体" w:hint="eastAsia"/>
          <w:kern w:val="0"/>
          <w:szCs w:val="20"/>
        </w:rPr>
        <w:t>完全响应</w:t>
      </w:r>
      <w:proofErr w:type="gramEnd"/>
      <w:r w:rsidRPr="00AF1D12">
        <w:rPr>
          <w:rFonts w:ascii="宋体" w:hAnsi="宋体" w:cs="宋体" w:hint="eastAsia"/>
          <w:kern w:val="0"/>
          <w:szCs w:val="20"/>
        </w:rPr>
        <w:t>用户需求书中的重要技术条款（即</w:t>
      </w:r>
      <w:r>
        <w:rPr>
          <w:rFonts w:asciiTheme="minorEastAsia" w:hAnsiTheme="minorEastAsia" w:hint="eastAsia"/>
          <w:color w:val="000000"/>
          <w:szCs w:val="21"/>
        </w:rPr>
        <w:t>★</w:t>
      </w:r>
      <w:r w:rsidRPr="00AF1D12">
        <w:rPr>
          <w:rFonts w:ascii="宋体" w:hAnsi="宋体" w:cs="宋体" w:hint="eastAsia"/>
          <w:kern w:val="0"/>
          <w:szCs w:val="20"/>
        </w:rPr>
        <w:t>号条款）（提供1.重要技术条款响应一览表，格式见附件；2.对应条款的证明材料）；</w:t>
      </w:r>
    </w:p>
    <w:p w:rsidR="00562993" w:rsidRPr="00AF1D12" w:rsidRDefault="00562993" w:rsidP="00562993">
      <w:pPr>
        <w:pStyle w:val="af4"/>
        <w:widowControl/>
        <w:numPr>
          <w:ilvl w:val="0"/>
          <w:numId w:val="7"/>
        </w:numPr>
        <w:spacing w:line="360" w:lineRule="auto"/>
        <w:ind w:firstLineChars="0"/>
        <w:jc w:val="left"/>
        <w:rPr>
          <w:rFonts w:ascii="宋体" w:hAnsi="宋体" w:cs="宋体"/>
          <w:kern w:val="0"/>
          <w:szCs w:val="20"/>
        </w:rPr>
      </w:pPr>
      <w:r w:rsidRPr="000C5ABD">
        <w:rPr>
          <w:rFonts w:ascii="宋体" w:hAnsi="宋体" w:cs="宋体" w:hint="eastAsia"/>
          <w:kern w:val="0"/>
          <w:szCs w:val="21"/>
        </w:rPr>
        <w:t>供应</w:t>
      </w:r>
      <w:proofErr w:type="gramStart"/>
      <w:r w:rsidRPr="000C5ABD">
        <w:rPr>
          <w:rFonts w:ascii="宋体" w:hAnsi="宋体" w:cs="宋体" w:hint="eastAsia"/>
          <w:kern w:val="0"/>
          <w:szCs w:val="21"/>
        </w:rPr>
        <w:t>商完全响应</w:t>
      </w:r>
      <w:proofErr w:type="gramEnd"/>
      <w:r w:rsidRPr="000C5ABD">
        <w:rPr>
          <w:rFonts w:ascii="宋体" w:hAnsi="宋体" w:cs="宋体" w:hint="eastAsia"/>
          <w:kern w:val="0"/>
          <w:szCs w:val="21"/>
        </w:rPr>
        <w:t>本项目用户需求的条款、内容及要求的，提供用户需求书响应声明函即可</w:t>
      </w:r>
      <w:r w:rsidRPr="000C5ABD">
        <w:rPr>
          <w:rFonts w:ascii="宋体" w:hAnsi="宋体" w:cs="宋体" w:hint="eastAsia"/>
          <w:b/>
          <w:kern w:val="0"/>
          <w:szCs w:val="21"/>
        </w:rPr>
        <w:t>，格式详见附件</w:t>
      </w:r>
      <w:r w:rsidRPr="000C5ABD">
        <w:rPr>
          <w:rFonts w:ascii="宋体" w:hAnsi="宋体" w:cs="宋体" w:hint="eastAsia"/>
          <w:kern w:val="0"/>
          <w:szCs w:val="21"/>
        </w:rPr>
        <w:t>；若供应商对于用户需求书中的条款、内容及要求存在偏离的，提供用户需求书响应一览表</w:t>
      </w:r>
      <w:r w:rsidRPr="000C5ABD">
        <w:rPr>
          <w:rFonts w:ascii="宋体" w:hAnsi="宋体" w:cs="宋体" w:hint="eastAsia"/>
          <w:b/>
          <w:kern w:val="0"/>
          <w:szCs w:val="21"/>
        </w:rPr>
        <w:t>，格式详见附件</w:t>
      </w:r>
      <w:r>
        <w:rPr>
          <w:rFonts w:ascii="宋体" w:hAnsi="宋体" w:cs="宋体" w:hint="eastAsia"/>
          <w:b/>
          <w:kern w:val="0"/>
          <w:szCs w:val="21"/>
        </w:rPr>
        <w:t>；</w:t>
      </w:r>
    </w:p>
    <w:p w:rsidR="00562993" w:rsidRPr="00AF1D12" w:rsidRDefault="00562993" w:rsidP="00562993">
      <w:pPr>
        <w:pStyle w:val="af4"/>
        <w:widowControl/>
        <w:numPr>
          <w:ilvl w:val="0"/>
          <w:numId w:val="7"/>
        </w:numPr>
        <w:spacing w:line="360" w:lineRule="auto"/>
        <w:ind w:firstLineChars="0"/>
        <w:jc w:val="left"/>
        <w:rPr>
          <w:rFonts w:ascii="宋体" w:hAnsi="宋体" w:cs="宋体"/>
          <w:kern w:val="0"/>
          <w:szCs w:val="20"/>
        </w:rPr>
      </w:pPr>
      <w:r w:rsidRPr="00AF1D12">
        <w:rPr>
          <w:rFonts w:ascii="宋体" w:hAnsi="宋体" w:cs="宋体" w:hint="eastAsia"/>
          <w:kern w:val="0"/>
          <w:szCs w:val="21"/>
        </w:rPr>
        <w:t>所有报名材料</w:t>
      </w:r>
      <w:r>
        <w:rPr>
          <w:rFonts w:ascii="宋体" w:hAnsi="宋体" w:cs="宋体" w:hint="eastAsia"/>
          <w:kern w:val="0"/>
          <w:szCs w:val="21"/>
        </w:rPr>
        <w:t>应</w:t>
      </w:r>
      <w:r w:rsidRPr="00AF1D12">
        <w:rPr>
          <w:rFonts w:ascii="宋体" w:hAnsi="宋体" w:cs="宋体" w:hint="eastAsia"/>
          <w:kern w:val="0"/>
          <w:szCs w:val="21"/>
        </w:rPr>
        <w:t>密封</w:t>
      </w:r>
      <w:r>
        <w:rPr>
          <w:rFonts w:ascii="宋体" w:hAnsi="宋体" w:cs="宋体" w:hint="eastAsia"/>
          <w:kern w:val="0"/>
          <w:szCs w:val="21"/>
        </w:rPr>
        <w:t>并</w:t>
      </w:r>
      <w:r w:rsidRPr="00AF1D12">
        <w:rPr>
          <w:rFonts w:ascii="宋体" w:hAnsi="宋体" w:cs="宋体" w:hint="eastAsia"/>
          <w:kern w:val="0"/>
          <w:szCs w:val="21"/>
        </w:rPr>
        <w:t>在指定时间内送至广州医科大学附属肿瘤医院设备科，过时不参与，视同放弃本次医疗设备竞价活动。</w:t>
      </w:r>
    </w:p>
    <w:p w:rsidR="00562993" w:rsidRPr="00BD4E61" w:rsidRDefault="00562993" w:rsidP="00562993">
      <w:pPr>
        <w:widowControl/>
        <w:spacing w:line="360" w:lineRule="auto"/>
        <w:jc w:val="left"/>
        <w:rPr>
          <w:rFonts w:asciiTheme="minorEastAsia" w:hAnsiTheme="minorEastAsia"/>
          <w:b/>
          <w:szCs w:val="21"/>
          <w:u w:val="double"/>
        </w:rPr>
      </w:pPr>
      <w:r w:rsidRPr="00BD4E61">
        <w:rPr>
          <w:rStyle w:val="af2"/>
          <w:rFonts w:hint="eastAsia"/>
          <w:b w:val="0"/>
        </w:rPr>
        <w:lastRenderedPageBreak/>
        <w:t xml:space="preserve">      </w:t>
      </w:r>
      <w:r w:rsidRPr="00BD4E61">
        <w:rPr>
          <w:rStyle w:val="af2"/>
          <w:rFonts w:hint="eastAsia"/>
        </w:rPr>
        <w:t>4.</w:t>
      </w:r>
      <w:r w:rsidRPr="00BD4E61">
        <w:rPr>
          <w:rFonts w:asciiTheme="minorEastAsia" w:hAnsiTheme="minorEastAsia" w:hint="eastAsia"/>
          <w:b/>
          <w:szCs w:val="21"/>
          <w:u w:val="double"/>
        </w:rPr>
        <w:t>公告报价次数为1次。</w:t>
      </w:r>
    </w:p>
    <w:p w:rsidR="00562993" w:rsidRPr="00A63024" w:rsidRDefault="00562993" w:rsidP="00562993">
      <w:pPr>
        <w:pStyle w:val="2"/>
        <w:ind w:left="1271"/>
      </w:pPr>
    </w:p>
    <w:p w:rsidR="00562993" w:rsidRPr="00BD4E61" w:rsidRDefault="00562993" w:rsidP="00562993">
      <w:pPr>
        <w:spacing w:line="360" w:lineRule="auto"/>
        <w:rPr>
          <w:rStyle w:val="af2"/>
          <w:rFonts w:asciiTheme="minorEastAsia" w:hAnsiTheme="minorEastAsia"/>
          <w:bCs w:val="0"/>
        </w:rPr>
      </w:pPr>
      <w:r>
        <w:rPr>
          <w:rStyle w:val="af2"/>
          <w:rFonts w:asciiTheme="minorEastAsia" w:hAnsiTheme="minorEastAsia" w:hint="eastAsia"/>
          <w:bCs w:val="0"/>
        </w:rPr>
        <w:t xml:space="preserve">      5.</w:t>
      </w:r>
      <w:r w:rsidRPr="00BD4E61">
        <w:rPr>
          <w:rStyle w:val="af2"/>
          <w:rFonts w:asciiTheme="minorEastAsia" w:hAnsiTheme="minorEastAsia" w:hint="eastAsia"/>
          <w:bCs w:val="0"/>
        </w:rPr>
        <w:t>确定成交候选人</w:t>
      </w:r>
    </w:p>
    <w:p w:rsidR="00562993" w:rsidRDefault="00562993" w:rsidP="00562993">
      <w:pPr>
        <w:pStyle w:val="af7"/>
        <w:spacing w:line="360" w:lineRule="auto"/>
        <w:ind w:firstLineChars="250" w:firstLine="525"/>
        <w:rPr>
          <w:rFonts w:ascii="宋体" w:hAnsi="宋体"/>
          <w:szCs w:val="21"/>
        </w:rPr>
      </w:pPr>
      <w:r w:rsidRPr="00C21FCB">
        <w:rPr>
          <w:rFonts w:ascii="宋体" w:hAnsi="宋体" w:hint="eastAsia"/>
          <w:szCs w:val="21"/>
        </w:rPr>
        <w:t>本项目以</w:t>
      </w:r>
      <w:r w:rsidRPr="00AF1D12">
        <w:rPr>
          <w:rFonts w:ascii="宋体" w:hAnsi="宋体" w:hint="eastAsia"/>
          <w:color w:val="000000" w:themeColor="text1"/>
          <w:szCs w:val="21"/>
        </w:rPr>
        <w:t>综合评价的方式确定成交供应商。采购小组</w:t>
      </w:r>
      <w:r>
        <w:rPr>
          <w:rFonts w:ascii="宋体" w:hAnsi="宋体" w:hint="eastAsia"/>
          <w:szCs w:val="21"/>
        </w:rPr>
        <w:t>根据临床使用需求，确定成交候选人。</w:t>
      </w:r>
    </w:p>
    <w:p w:rsidR="00562993" w:rsidRDefault="00562993" w:rsidP="00562993">
      <w:pPr>
        <w:pStyle w:val="af4"/>
        <w:spacing w:line="360" w:lineRule="auto"/>
        <w:ind w:left="420" w:firstLineChars="0" w:firstLine="0"/>
        <w:rPr>
          <w:rFonts w:asciiTheme="minorEastAsia" w:hAnsiTheme="minorEastAsia"/>
          <w:b/>
          <w:szCs w:val="21"/>
        </w:rPr>
      </w:pPr>
    </w:p>
    <w:p w:rsidR="00562993" w:rsidRDefault="00562993" w:rsidP="00562993">
      <w:pPr>
        <w:pStyle w:val="af4"/>
        <w:spacing w:line="360" w:lineRule="auto"/>
        <w:ind w:left="420" w:firstLineChars="0" w:firstLine="0"/>
        <w:rPr>
          <w:rFonts w:asciiTheme="minorEastAsia" w:hAnsiTheme="minorEastAsia"/>
          <w:b/>
          <w:szCs w:val="21"/>
        </w:rPr>
      </w:pPr>
      <w:r>
        <w:rPr>
          <w:rFonts w:asciiTheme="minorEastAsia" w:hAnsiTheme="minorEastAsia" w:hint="eastAsia"/>
          <w:b/>
          <w:szCs w:val="21"/>
        </w:rPr>
        <w:t xml:space="preserve">  6.无效报价</w:t>
      </w:r>
    </w:p>
    <w:p w:rsidR="00562993" w:rsidRDefault="00562993" w:rsidP="00562993">
      <w:pPr>
        <w:pStyle w:val="af4"/>
        <w:numPr>
          <w:ilvl w:val="0"/>
          <w:numId w:val="33"/>
        </w:numPr>
        <w:spacing w:line="360" w:lineRule="auto"/>
        <w:ind w:firstLineChars="0"/>
        <w:rPr>
          <w:rFonts w:asciiTheme="minorEastAsia" w:hAnsiTheme="minorEastAsia"/>
          <w:szCs w:val="21"/>
        </w:rPr>
      </w:pPr>
      <w:r>
        <w:rPr>
          <w:rFonts w:ascii="宋体" w:hAnsi="宋体" w:hint="eastAsia"/>
          <w:szCs w:val="21"/>
        </w:rPr>
        <w:t>参与竞价的</w:t>
      </w:r>
      <w:r>
        <w:rPr>
          <w:rFonts w:asciiTheme="minorEastAsia" w:hAnsiTheme="minorEastAsia" w:hint="eastAsia"/>
        </w:rPr>
        <w:t>供应商报价超过最高限价或不符合项目设备要求品牌的视为无效报价。</w:t>
      </w:r>
    </w:p>
    <w:p w:rsidR="00562993" w:rsidRPr="00AF1D12" w:rsidRDefault="00562993" w:rsidP="00562993">
      <w:pPr>
        <w:spacing w:line="360" w:lineRule="auto"/>
        <w:ind w:leftChars="200" w:left="840" w:hangingChars="200" w:hanging="420"/>
        <w:rPr>
          <w:rFonts w:ascii="宋体" w:hAnsi="宋体"/>
          <w:szCs w:val="21"/>
        </w:rPr>
      </w:pPr>
      <w:r w:rsidRPr="00AF1D12">
        <w:rPr>
          <w:rFonts w:ascii="宋体" w:hAnsi="宋体" w:hint="eastAsia"/>
          <w:szCs w:val="21"/>
        </w:rPr>
        <w:t>2）参与竞价的</w:t>
      </w:r>
      <w:r w:rsidRPr="00AF1D12">
        <w:rPr>
          <w:rFonts w:asciiTheme="minorEastAsia" w:hAnsiTheme="minorEastAsia" w:hint="eastAsia"/>
          <w:bCs/>
          <w:szCs w:val="21"/>
        </w:rPr>
        <w:t>供应商须提供本项目要求的设备制造资质文件，如果不按公告规定或竞价文件要求等相关规定提供符合要求的设备制造资质文件，将被视为无效报价；</w:t>
      </w:r>
    </w:p>
    <w:p w:rsidR="00562993" w:rsidRPr="00E51967" w:rsidRDefault="00562993" w:rsidP="00562993">
      <w:pPr>
        <w:pStyle w:val="af4"/>
        <w:numPr>
          <w:ilvl w:val="0"/>
          <w:numId w:val="35"/>
        </w:numPr>
        <w:spacing w:line="360" w:lineRule="auto"/>
        <w:ind w:firstLineChars="0"/>
        <w:rPr>
          <w:rFonts w:asciiTheme="minorEastAsia" w:hAnsiTheme="minorEastAsia"/>
          <w:szCs w:val="21"/>
        </w:rPr>
      </w:pPr>
      <w:r w:rsidRPr="00E51967">
        <w:rPr>
          <w:rFonts w:ascii="宋体" w:hAnsi="宋体" w:hint="eastAsia"/>
          <w:szCs w:val="21"/>
        </w:rPr>
        <w:t>参与竞价的</w:t>
      </w:r>
      <w:r w:rsidRPr="00E51967">
        <w:rPr>
          <w:rFonts w:asciiTheme="minorEastAsia" w:hAnsiTheme="minorEastAsia" w:hint="eastAsia"/>
          <w:bCs/>
          <w:szCs w:val="21"/>
        </w:rPr>
        <w:t>供应商须对本项目采购内容进行整体报价，任何只对其中一部分内容进行的报价都被视为无效报价。</w:t>
      </w:r>
    </w:p>
    <w:p w:rsidR="00562993" w:rsidRDefault="00562993" w:rsidP="00562993">
      <w:pPr>
        <w:pStyle w:val="af4"/>
        <w:numPr>
          <w:ilvl w:val="0"/>
          <w:numId w:val="35"/>
        </w:numPr>
        <w:spacing w:line="360" w:lineRule="auto"/>
        <w:ind w:firstLineChars="0"/>
        <w:rPr>
          <w:rFonts w:asciiTheme="minorEastAsia" w:hAnsiTheme="minorEastAsia"/>
          <w:szCs w:val="21"/>
        </w:rPr>
      </w:pPr>
      <w:r>
        <w:rPr>
          <w:u w:val="double"/>
        </w:rPr>
        <w:t>报价表</w:t>
      </w:r>
      <w:r>
        <w:rPr>
          <w:rFonts w:hint="eastAsia"/>
          <w:u w:val="double"/>
        </w:rPr>
        <w:t>以及有报价供应商落款的报价文件</w:t>
      </w:r>
      <w:r>
        <w:rPr>
          <w:u w:val="double"/>
        </w:rPr>
        <w:t>必须加盖</w:t>
      </w:r>
      <w:r>
        <w:rPr>
          <w:rFonts w:hint="eastAsia"/>
          <w:u w:val="double"/>
        </w:rPr>
        <w:t>报价供应商</w:t>
      </w:r>
      <w:r>
        <w:rPr>
          <w:u w:val="double"/>
        </w:rPr>
        <w:t>公章，否则视为无效报价</w:t>
      </w:r>
      <w:r>
        <w:rPr>
          <w:rFonts w:hint="eastAsia"/>
        </w:rPr>
        <w:t>；</w:t>
      </w:r>
    </w:p>
    <w:p w:rsidR="00562993" w:rsidRPr="00AF1D12" w:rsidRDefault="00562993" w:rsidP="00562993">
      <w:pPr>
        <w:pStyle w:val="ad"/>
        <w:numPr>
          <w:ilvl w:val="0"/>
          <w:numId w:val="35"/>
        </w:numPr>
        <w:shd w:val="clear" w:color="auto" w:fill="FFFFFF"/>
        <w:spacing w:before="0" w:beforeAutospacing="0" w:after="0" w:afterAutospacing="0" w:line="276" w:lineRule="auto"/>
        <w:rPr>
          <w:rFonts w:asciiTheme="minorEastAsia" w:eastAsiaTheme="minorEastAsia" w:hAnsiTheme="minorEastAsia"/>
          <w:sz w:val="21"/>
          <w:szCs w:val="21"/>
        </w:rPr>
      </w:pPr>
      <w:r>
        <w:rPr>
          <w:rFonts w:asciiTheme="minorEastAsia" w:eastAsiaTheme="minorEastAsia" w:hAnsiTheme="minorEastAsia"/>
          <w:sz w:val="21"/>
          <w:szCs w:val="21"/>
        </w:rPr>
        <w:t>大写金额和小写金额不一致的，以大写金额为准；单价金额小数点或者百分比有明显错位的，以报价表的总价为准，并修改单价；总价金额与按单价汇总金额不一致的，以单价金额计算结果为准</w:t>
      </w:r>
      <w:r>
        <w:rPr>
          <w:rFonts w:asciiTheme="minorEastAsia" w:eastAsiaTheme="minorEastAsia" w:hAnsiTheme="minorEastAsia" w:hint="eastAsia"/>
          <w:sz w:val="21"/>
          <w:szCs w:val="21"/>
        </w:rPr>
        <w:t>；不接受总价优惠折扣形式的报价，供应商应将对项目的优惠直接在</w:t>
      </w:r>
      <w:r w:rsidRPr="00AF1D12">
        <w:rPr>
          <w:rFonts w:asciiTheme="minorEastAsia" w:eastAsiaTheme="minorEastAsia" w:hAnsiTheme="minorEastAsia" w:hint="eastAsia"/>
          <w:sz w:val="21"/>
          <w:szCs w:val="21"/>
        </w:rPr>
        <w:t>清单报价中体现出来。</w:t>
      </w:r>
      <w:r w:rsidRPr="00AF1D12">
        <w:rPr>
          <w:rFonts w:hint="eastAsia"/>
          <w:sz w:val="21"/>
          <w:szCs w:val="21"/>
        </w:rPr>
        <w:t>如果供应商不接受对其错误的更正，其报价将被视为无效报价；</w:t>
      </w:r>
    </w:p>
    <w:p w:rsidR="00562993" w:rsidRPr="00AF1D12" w:rsidRDefault="00562993" w:rsidP="00562993">
      <w:pPr>
        <w:pStyle w:val="ad"/>
        <w:numPr>
          <w:ilvl w:val="0"/>
          <w:numId w:val="35"/>
        </w:numPr>
        <w:shd w:val="clear" w:color="auto" w:fill="FFFFFF"/>
        <w:spacing w:before="0" w:beforeAutospacing="0" w:after="0" w:afterAutospacing="0" w:line="276" w:lineRule="auto"/>
        <w:rPr>
          <w:rFonts w:asciiTheme="minorEastAsia" w:eastAsiaTheme="minorEastAsia" w:hAnsiTheme="minorEastAsia"/>
          <w:bCs/>
          <w:sz w:val="21"/>
          <w:szCs w:val="21"/>
          <w:u w:val="double"/>
        </w:rPr>
      </w:pPr>
      <w:r w:rsidRPr="00AF1D12">
        <w:rPr>
          <w:rFonts w:asciiTheme="minorEastAsia" w:eastAsiaTheme="minorEastAsia" w:hAnsiTheme="minorEastAsia" w:hint="eastAsia"/>
          <w:bCs/>
          <w:sz w:val="21"/>
          <w:szCs w:val="21"/>
          <w:u w:val="double"/>
        </w:rPr>
        <w:t>按有关法律、法规、规章属于报价无效的。</w:t>
      </w:r>
    </w:p>
    <w:p w:rsidR="00562993" w:rsidRPr="00AF1D12" w:rsidRDefault="00562993" w:rsidP="00562993">
      <w:pPr>
        <w:pStyle w:val="ad"/>
        <w:shd w:val="clear" w:color="auto" w:fill="FFFFFF"/>
        <w:spacing w:before="0" w:beforeAutospacing="0" w:after="0" w:afterAutospacing="0" w:line="360" w:lineRule="auto"/>
        <w:ind w:left="420" w:firstLineChars="100" w:firstLine="210"/>
        <w:rPr>
          <w:rFonts w:asciiTheme="minorEastAsia" w:eastAsiaTheme="minorEastAsia" w:hAnsiTheme="minorEastAsia"/>
          <w:sz w:val="21"/>
          <w:szCs w:val="21"/>
        </w:rPr>
      </w:pPr>
      <w:r w:rsidRPr="00AF1D12">
        <w:rPr>
          <w:rFonts w:hint="eastAsia"/>
          <w:sz w:val="21"/>
          <w:szCs w:val="21"/>
        </w:rPr>
        <w:t>有下列情形之一的，视为串通竞价，其报价无效：</w:t>
      </w:r>
    </w:p>
    <w:p w:rsidR="00562993" w:rsidRDefault="00562993" w:rsidP="00562993">
      <w:pPr>
        <w:pStyle w:val="af4"/>
        <w:widowControl/>
        <w:numPr>
          <w:ilvl w:val="2"/>
          <w:numId w:val="10"/>
        </w:numPr>
        <w:spacing w:line="360" w:lineRule="auto"/>
        <w:ind w:firstLineChars="0"/>
        <w:jc w:val="left"/>
        <w:rPr>
          <w:rFonts w:ascii="宋体" w:hAnsi="宋体"/>
          <w:szCs w:val="21"/>
        </w:rPr>
      </w:pPr>
      <w:r>
        <w:rPr>
          <w:rFonts w:ascii="宋体" w:hAnsi="宋体" w:hint="eastAsia"/>
          <w:szCs w:val="21"/>
        </w:rPr>
        <w:t>存在单位负责人为同一人或存在控股、管理关系的不同单位参与同一竞价项目；</w:t>
      </w:r>
    </w:p>
    <w:p w:rsidR="00562993" w:rsidRDefault="00562993" w:rsidP="00562993">
      <w:pPr>
        <w:pStyle w:val="af4"/>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不同供应商的响应文件由同一单位或者个人编制；</w:t>
      </w:r>
    </w:p>
    <w:p w:rsidR="00562993" w:rsidRDefault="00562993" w:rsidP="00562993">
      <w:pPr>
        <w:pStyle w:val="af4"/>
        <w:widowControl/>
        <w:numPr>
          <w:ilvl w:val="2"/>
          <w:numId w:val="10"/>
        </w:numPr>
        <w:spacing w:line="360" w:lineRule="auto"/>
        <w:ind w:firstLineChars="0"/>
        <w:jc w:val="left"/>
        <w:rPr>
          <w:rFonts w:ascii="宋体" w:hAnsi="宋体"/>
          <w:szCs w:val="21"/>
        </w:rPr>
      </w:pPr>
      <w:r>
        <w:rPr>
          <w:rFonts w:ascii="宋体" w:hAnsi="宋体" w:hint="eastAsia"/>
          <w:szCs w:val="21"/>
        </w:rPr>
        <w:t>不同供应商委托同一单位或者个人办理竞价事宜；</w:t>
      </w:r>
    </w:p>
    <w:p w:rsidR="00562993" w:rsidRDefault="00562993" w:rsidP="00562993">
      <w:pPr>
        <w:pStyle w:val="af4"/>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不同供应商的响应文件载明的项目管理成员或者联系人员为同一人；</w:t>
      </w:r>
    </w:p>
    <w:p w:rsidR="00562993" w:rsidRDefault="00562993" w:rsidP="00562993">
      <w:pPr>
        <w:pStyle w:val="af4"/>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不同供应商的响应文件异常一致或者报价呈规律性差异；</w:t>
      </w:r>
    </w:p>
    <w:p w:rsidR="00562993" w:rsidRDefault="00562993" w:rsidP="00562993">
      <w:pPr>
        <w:pStyle w:val="af4"/>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不同供应商的响应文件相互混淆；</w:t>
      </w:r>
    </w:p>
    <w:p w:rsidR="00562993" w:rsidRPr="006A2301" w:rsidRDefault="00562993" w:rsidP="00562993">
      <w:pPr>
        <w:widowControl/>
        <w:spacing w:line="360" w:lineRule="auto"/>
        <w:ind w:left="851"/>
        <w:jc w:val="left"/>
        <w:rPr>
          <w:rFonts w:ascii="宋体" w:hAnsi="宋体"/>
          <w:szCs w:val="21"/>
        </w:rPr>
      </w:pPr>
    </w:p>
    <w:p w:rsidR="00562993" w:rsidRDefault="00562993" w:rsidP="00562993">
      <w:pPr>
        <w:snapToGrid w:val="0"/>
        <w:spacing w:line="360" w:lineRule="auto"/>
        <w:jc w:val="center"/>
        <w:outlineLvl w:val="0"/>
        <w:rPr>
          <w:b/>
          <w:bCs/>
          <w:sz w:val="28"/>
          <w:szCs w:val="28"/>
        </w:rPr>
      </w:pPr>
    </w:p>
    <w:p w:rsidR="00562993" w:rsidRDefault="00562993" w:rsidP="00562993">
      <w:pPr>
        <w:snapToGrid w:val="0"/>
        <w:spacing w:line="360" w:lineRule="auto"/>
        <w:jc w:val="center"/>
        <w:outlineLvl w:val="0"/>
        <w:rPr>
          <w:b/>
          <w:bCs/>
          <w:sz w:val="28"/>
          <w:szCs w:val="28"/>
        </w:rPr>
      </w:pPr>
    </w:p>
    <w:p w:rsidR="00562993" w:rsidRDefault="00562993" w:rsidP="00562993">
      <w:pPr>
        <w:snapToGrid w:val="0"/>
        <w:spacing w:line="360" w:lineRule="auto"/>
        <w:jc w:val="center"/>
        <w:outlineLvl w:val="0"/>
        <w:rPr>
          <w:b/>
          <w:bCs/>
          <w:sz w:val="28"/>
          <w:szCs w:val="28"/>
        </w:rPr>
      </w:pPr>
    </w:p>
    <w:p w:rsidR="00562993" w:rsidRDefault="00562993" w:rsidP="00562993">
      <w:pPr>
        <w:snapToGrid w:val="0"/>
        <w:spacing w:line="360" w:lineRule="auto"/>
        <w:jc w:val="center"/>
        <w:outlineLvl w:val="0"/>
        <w:rPr>
          <w:b/>
          <w:bCs/>
          <w:sz w:val="28"/>
          <w:szCs w:val="28"/>
        </w:rPr>
      </w:pPr>
    </w:p>
    <w:p w:rsidR="00562993" w:rsidRDefault="00562993" w:rsidP="00562993">
      <w:pPr>
        <w:snapToGrid w:val="0"/>
        <w:spacing w:line="360" w:lineRule="auto"/>
        <w:jc w:val="center"/>
        <w:outlineLvl w:val="0"/>
        <w:rPr>
          <w:b/>
          <w:bCs/>
          <w:sz w:val="28"/>
          <w:szCs w:val="28"/>
        </w:rPr>
      </w:pPr>
    </w:p>
    <w:p w:rsidR="00562993" w:rsidRDefault="00562993" w:rsidP="00562993">
      <w:pPr>
        <w:snapToGrid w:val="0"/>
        <w:spacing w:line="360" w:lineRule="auto"/>
        <w:jc w:val="center"/>
        <w:outlineLvl w:val="0"/>
        <w:rPr>
          <w:b/>
          <w:bCs/>
          <w:sz w:val="28"/>
          <w:szCs w:val="28"/>
        </w:rPr>
      </w:pPr>
    </w:p>
    <w:p w:rsidR="00562993" w:rsidRDefault="00562993" w:rsidP="00562993">
      <w:pPr>
        <w:snapToGrid w:val="0"/>
        <w:spacing w:line="360" w:lineRule="auto"/>
        <w:jc w:val="center"/>
        <w:outlineLvl w:val="0"/>
        <w:rPr>
          <w:b/>
          <w:bCs/>
          <w:sz w:val="28"/>
          <w:szCs w:val="28"/>
        </w:rPr>
      </w:pPr>
      <w:r>
        <w:rPr>
          <w:rFonts w:hint="eastAsia"/>
          <w:b/>
          <w:bCs/>
          <w:sz w:val="28"/>
          <w:szCs w:val="28"/>
        </w:rPr>
        <w:t>第二章用户需求书</w:t>
      </w:r>
      <w:bookmarkEnd w:id="0"/>
      <w:bookmarkEnd w:id="1"/>
    </w:p>
    <w:p w:rsidR="00562993" w:rsidRDefault="00562993" w:rsidP="00562993">
      <w:pPr>
        <w:pStyle w:val="a5"/>
        <w:tabs>
          <w:tab w:val="left" w:pos="420"/>
          <w:tab w:val="left" w:pos="540"/>
        </w:tabs>
        <w:adjustRightInd w:val="0"/>
        <w:snapToGrid w:val="0"/>
        <w:spacing w:line="360" w:lineRule="auto"/>
        <w:rPr>
          <w:rFonts w:asciiTheme="minorEastAsia" w:eastAsiaTheme="minorEastAsia" w:hAnsiTheme="minorEastAsia"/>
          <w:b/>
          <w:bCs/>
          <w:sz w:val="21"/>
        </w:rPr>
      </w:pPr>
      <w:r>
        <w:rPr>
          <w:rFonts w:asciiTheme="minorEastAsia" w:eastAsiaTheme="minorEastAsia" w:hAnsiTheme="minorEastAsia" w:hint="eastAsia"/>
          <w:b/>
          <w:bCs/>
          <w:sz w:val="21"/>
        </w:rPr>
        <w:t>一、</w:t>
      </w:r>
      <w:r w:rsidRPr="00A66CBD">
        <w:rPr>
          <w:rFonts w:asciiTheme="minorEastAsia" w:eastAsiaTheme="minorEastAsia" w:hAnsiTheme="minorEastAsia" w:hint="eastAsia"/>
          <w:b/>
          <w:bCs/>
          <w:sz w:val="21"/>
        </w:rPr>
        <w:t>项目内容</w:t>
      </w:r>
    </w:p>
    <w:tbl>
      <w:tblPr>
        <w:tblStyle w:val="afa"/>
        <w:tblW w:w="0" w:type="auto"/>
        <w:tblLook w:val="04A0" w:firstRow="1" w:lastRow="0" w:firstColumn="1" w:lastColumn="0" w:noHBand="0" w:noVBand="1"/>
      </w:tblPr>
      <w:tblGrid>
        <w:gridCol w:w="817"/>
        <w:gridCol w:w="3686"/>
        <w:gridCol w:w="992"/>
        <w:gridCol w:w="2268"/>
        <w:gridCol w:w="1134"/>
      </w:tblGrid>
      <w:tr w:rsidR="00562993" w:rsidTr="00313CD1">
        <w:trPr>
          <w:trHeight w:val="728"/>
        </w:trPr>
        <w:tc>
          <w:tcPr>
            <w:tcW w:w="817" w:type="dxa"/>
            <w:vAlign w:val="center"/>
          </w:tcPr>
          <w:p w:rsidR="00562993" w:rsidRPr="00D15492" w:rsidRDefault="00562993" w:rsidP="00E72ED7">
            <w:pPr>
              <w:spacing w:line="360" w:lineRule="auto"/>
              <w:jc w:val="center"/>
              <w:rPr>
                <w:rFonts w:asciiTheme="minorEastAsia" w:hAnsiTheme="minorEastAsia" w:cs="宋体"/>
                <w:b/>
              </w:rPr>
            </w:pPr>
            <w:r w:rsidRPr="00D15492">
              <w:rPr>
                <w:rFonts w:asciiTheme="minorEastAsia" w:hAnsiTheme="minorEastAsia" w:cs="宋体" w:hint="eastAsia"/>
                <w:b/>
              </w:rPr>
              <w:t>序号</w:t>
            </w:r>
          </w:p>
        </w:tc>
        <w:tc>
          <w:tcPr>
            <w:tcW w:w="3686" w:type="dxa"/>
            <w:vAlign w:val="center"/>
          </w:tcPr>
          <w:p w:rsidR="00562993" w:rsidRPr="00D15492" w:rsidRDefault="00562993" w:rsidP="00E72ED7">
            <w:pPr>
              <w:spacing w:line="360" w:lineRule="auto"/>
              <w:jc w:val="center"/>
              <w:rPr>
                <w:rFonts w:asciiTheme="minorEastAsia" w:hAnsiTheme="minorEastAsia" w:cs="宋体"/>
                <w:b/>
              </w:rPr>
            </w:pPr>
            <w:r w:rsidRPr="00D15492">
              <w:rPr>
                <w:rFonts w:asciiTheme="minorEastAsia" w:hAnsiTheme="minorEastAsia" w:cs="宋体" w:hint="eastAsia"/>
                <w:b/>
              </w:rPr>
              <w:t>设备名称</w:t>
            </w:r>
          </w:p>
        </w:tc>
        <w:tc>
          <w:tcPr>
            <w:tcW w:w="992" w:type="dxa"/>
            <w:vAlign w:val="center"/>
          </w:tcPr>
          <w:p w:rsidR="00562993" w:rsidRPr="00D15492" w:rsidRDefault="00562993" w:rsidP="00E72ED7">
            <w:pPr>
              <w:spacing w:line="360" w:lineRule="auto"/>
              <w:jc w:val="center"/>
              <w:rPr>
                <w:rFonts w:asciiTheme="minorEastAsia" w:hAnsiTheme="minorEastAsia" w:cs="宋体"/>
                <w:b/>
              </w:rPr>
            </w:pPr>
            <w:r w:rsidRPr="00D15492">
              <w:rPr>
                <w:rFonts w:asciiTheme="minorEastAsia" w:hAnsiTheme="minorEastAsia" w:cs="宋体" w:hint="eastAsia"/>
                <w:b/>
              </w:rPr>
              <w:t>数量</w:t>
            </w:r>
          </w:p>
        </w:tc>
        <w:tc>
          <w:tcPr>
            <w:tcW w:w="2268" w:type="dxa"/>
            <w:vAlign w:val="center"/>
          </w:tcPr>
          <w:p w:rsidR="00562993" w:rsidRPr="00D15492" w:rsidRDefault="00562993" w:rsidP="00E72ED7">
            <w:pPr>
              <w:spacing w:line="360" w:lineRule="auto"/>
              <w:jc w:val="center"/>
              <w:rPr>
                <w:rFonts w:asciiTheme="minorEastAsia" w:hAnsiTheme="minorEastAsia" w:cs="宋体"/>
                <w:b/>
              </w:rPr>
            </w:pPr>
            <w:r w:rsidRPr="00D15492">
              <w:rPr>
                <w:rFonts w:asciiTheme="minorEastAsia" w:hAnsiTheme="minorEastAsia" w:cs="宋体" w:hint="eastAsia"/>
                <w:b/>
              </w:rPr>
              <w:t>最高限价（总价）</w:t>
            </w:r>
          </w:p>
        </w:tc>
        <w:tc>
          <w:tcPr>
            <w:tcW w:w="1134" w:type="dxa"/>
            <w:vAlign w:val="center"/>
          </w:tcPr>
          <w:p w:rsidR="00562993" w:rsidRPr="00D15492" w:rsidRDefault="00562993" w:rsidP="00E72ED7">
            <w:pPr>
              <w:spacing w:line="360" w:lineRule="auto"/>
              <w:jc w:val="center"/>
              <w:rPr>
                <w:rFonts w:asciiTheme="minorEastAsia" w:hAnsiTheme="minorEastAsia" w:cs="宋体"/>
                <w:b/>
              </w:rPr>
            </w:pPr>
            <w:r>
              <w:rPr>
                <w:rFonts w:asciiTheme="minorEastAsia" w:hAnsiTheme="minorEastAsia" w:cs="宋体" w:hint="eastAsia"/>
                <w:b/>
              </w:rPr>
              <w:t>质保期</w:t>
            </w:r>
          </w:p>
        </w:tc>
      </w:tr>
      <w:tr w:rsidR="00562993" w:rsidTr="00313CD1">
        <w:trPr>
          <w:trHeight w:val="833"/>
        </w:trPr>
        <w:tc>
          <w:tcPr>
            <w:tcW w:w="817" w:type="dxa"/>
            <w:vAlign w:val="center"/>
          </w:tcPr>
          <w:p w:rsidR="00562993" w:rsidRPr="00D15492" w:rsidRDefault="00562993" w:rsidP="00AB7217">
            <w:pPr>
              <w:spacing w:line="360" w:lineRule="auto"/>
              <w:jc w:val="center"/>
              <w:rPr>
                <w:rFonts w:asciiTheme="minorEastAsia" w:hAnsiTheme="minorEastAsia" w:cs="宋体"/>
                <w:b/>
              </w:rPr>
            </w:pPr>
            <w:r>
              <w:rPr>
                <w:rFonts w:asciiTheme="minorEastAsia" w:hAnsiTheme="minorEastAsia" w:cs="宋体" w:hint="eastAsia"/>
                <w:b/>
              </w:rPr>
              <w:t>1</w:t>
            </w:r>
          </w:p>
        </w:tc>
        <w:tc>
          <w:tcPr>
            <w:tcW w:w="3686" w:type="dxa"/>
            <w:vAlign w:val="center"/>
          </w:tcPr>
          <w:p w:rsidR="00562993" w:rsidRPr="00546075" w:rsidRDefault="000A74BB" w:rsidP="003D297E">
            <w:pPr>
              <w:spacing w:line="360" w:lineRule="auto"/>
              <w:jc w:val="center"/>
              <w:rPr>
                <w:rFonts w:asciiTheme="minorEastAsia" w:hAnsiTheme="minorEastAsia" w:cs="宋体"/>
                <w:b/>
              </w:rPr>
            </w:pPr>
            <w:r w:rsidRPr="000A74BB">
              <w:rPr>
                <w:rFonts w:asciiTheme="minorEastAsia" w:hAnsiTheme="minorEastAsia" w:cs="宋体" w:hint="eastAsia"/>
                <w:b/>
              </w:rPr>
              <w:t>高压</w:t>
            </w:r>
            <w:r>
              <w:rPr>
                <w:rFonts w:asciiTheme="minorEastAsia" w:hAnsiTheme="minorEastAsia" w:cs="宋体" w:hint="eastAsia"/>
                <w:b/>
              </w:rPr>
              <w:t>灭菌器</w:t>
            </w:r>
          </w:p>
        </w:tc>
        <w:tc>
          <w:tcPr>
            <w:tcW w:w="992" w:type="dxa"/>
            <w:vAlign w:val="center"/>
          </w:tcPr>
          <w:p w:rsidR="00562993" w:rsidRPr="00D15492" w:rsidRDefault="003D297E" w:rsidP="00AB7217">
            <w:pPr>
              <w:spacing w:line="360" w:lineRule="auto"/>
              <w:jc w:val="center"/>
              <w:rPr>
                <w:rFonts w:asciiTheme="minorEastAsia" w:hAnsiTheme="minorEastAsia" w:cs="宋体"/>
                <w:b/>
              </w:rPr>
            </w:pPr>
            <w:r>
              <w:rPr>
                <w:rFonts w:asciiTheme="minorEastAsia" w:hAnsiTheme="minorEastAsia" w:cs="宋体" w:hint="eastAsia"/>
                <w:b/>
              </w:rPr>
              <w:t>1</w:t>
            </w:r>
            <w:r w:rsidR="00562993">
              <w:rPr>
                <w:rFonts w:asciiTheme="minorEastAsia" w:hAnsiTheme="minorEastAsia" w:cs="宋体" w:hint="eastAsia"/>
                <w:b/>
              </w:rPr>
              <w:t>台</w:t>
            </w:r>
          </w:p>
        </w:tc>
        <w:tc>
          <w:tcPr>
            <w:tcW w:w="2268" w:type="dxa"/>
            <w:vAlign w:val="center"/>
          </w:tcPr>
          <w:p w:rsidR="00562993" w:rsidRPr="00D15492" w:rsidRDefault="00562993" w:rsidP="003D297E">
            <w:pPr>
              <w:spacing w:line="360" w:lineRule="auto"/>
              <w:jc w:val="center"/>
              <w:rPr>
                <w:rFonts w:asciiTheme="minorEastAsia" w:hAnsiTheme="minorEastAsia" w:cs="宋体"/>
                <w:b/>
              </w:rPr>
            </w:pPr>
            <w:r w:rsidRPr="00D15492">
              <w:rPr>
                <w:rFonts w:asciiTheme="minorEastAsia" w:hAnsiTheme="minorEastAsia" w:cs="宋体" w:hint="eastAsia"/>
                <w:b/>
              </w:rPr>
              <w:t>人民</w:t>
            </w:r>
            <w:r w:rsidR="00DD3722">
              <w:rPr>
                <w:rFonts w:asciiTheme="minorEastAsia" w:hAnsiTheme="minorEastAsia" w:cs="宋体" w:hint="eastAsia"/>
                <w:b/>
              </w:rPr>
              <w:t>币</w:t>
            </w:r>
            <w:r w:rsidR="003D297E">
              <w:rPr>
                <w:rFonts w:asciiTheme="minorEastAsia" w:hAnsiTheme="minorEastAsia" w:cs="宋体" w:hint="eastAsia"/>
                <w:b/>
              </w:rPr>
              <w:t>8</w:t>
            </w:r>
            <w:r w:rsidRPr="00D15492">
              <w:rPr>
                <w:rFonts w:asciiTheme="minorEastAsia" w:hAnsiTheme="minorEastAsia" w:cs="宋体" w:hint="eastAsia"/>
                <w:b/>
              </w:rPr>
              <w:t>万元</w:t>
            </w:r>
          </w:p>
        </w:tc>
        <w:tc>
          <w:tcPr>
            <w:tcW w:w="1134" w:type="dxa"/>
            <w:vAlign w:val="center"/>
          </w:tcPr>
          <w:p w:rsidR="00562993" w:rsidRPr="00D15492" w:rsidRDefault="00562993" w:rsidP="00AB7217">
            <w:pPr>
              <w:spacing w:line="360" w:lineRule="auto"/>
              <w:jc w:val="center"/>
              <w:rPr>
                <w:rFonts w:asciiTheme="minorEastAsia" w:hAnsiTheme="minorEastAsia" w:cs="宋体"/>
                <w:b/>
              </w:rPr>
            </w:pPr>
            <w:r>
              <w:rPr>
                <w:rFonts w:asciiTheme="minorEastAsia" w:hAnsiTheme="minorEastAsia" w:cs="宋体" w:hint="eastAsia"/>
                <w:b/>
              </w:rPr>
              <w:t>3年</w:t>
            </w:r>
          </w:p>
        </w:tc>
      </w:tr>
      <w:tr w:rsidR="000A74BB" w:rsidTr="00313CD1">
        <w:trPr>
          <w:trHeight w:val="842"/>
        </w:trPr>
        <w:tc>
          <w:tcPr>
            <w:tcW w:w="817" w:type="dxa"/>
            <w:vAlign w:val="center"/>
          </w:tcPr>
          <w:p w:rsidR="000A74BB" w:rsidRDefault="003D297E" w:rsidP="00AB7217">
            <w:pPr>
              <w:spacing w:line="360" w:lineRule="auto"/>
              <w:jc w:val="center"/>
              <w:rPr>
                <w:rFonts w:asciiTheme="minorEastAsia" w:hAnsiTheme="minorEastAsia" w:cs="宋体"/>
                <w:b/>
              </w:rPr>
            </w:pPr>
            <w:r>
              <w:rPr>
                <w:rFonts w:asciiTheme="minorEastAsia" w:hAnsiTheme="minorEastAsia" w:cs="宋体" w:hint="eastAsia"/>
                <w:b/>
              </w:rPr>
              <w:t>2</w:t>
            </w:r>
          </w:p>
        </w:tc>
        <w:tc>
          <w:tcPr>
            <w:tcW w:w="3686" w:type="dxa"/>
            <w:vAlign w:val="center"/>
          </w:tcPr>
          <w:p w:rsidR="000A74BB" w:rsidRPr="000A74BB" w:rsidRDefault="000A74BB" w:rsidP="00F127FD">
            <w:pPr>
              <w:spacing w:line="360" w:lineRule="auto"/>
              <w:jc w:val="center"/>
              <w:rPr>
                <w:rFonts w:asciiTheme="minorEastAsia" w:hAnsiTheme="minorEastAsia" w:cs="宋体"/>
                <w:b/>
              </w:rPr>
            </w:pPr>
            <w:r w:rsidRPr="000A74BB">
              <w:rPr>
                <w:rFonts w:asciiTheme="minorEastAsia" w:hAnsiTheme="minorEastAsia" w:cs="宋体" w:hint="eastAsia"/>
                <w:b/>
              </w:rPr>
              <w:t>振荡式二氧化碳培养箱</w:t>
            </w:r>
          </w:p>
        </w:tc>
        <w:tc>
          <w:tcPr>
            <w:tcW w:w="992" w:type="dxa"/>
            <w:vAlign w:val="center"/>
          </w:tcPr>
          <w:p w:rsidR="000A74BB" w:rsidRDefault="003D297E" w:rsidP="00AB7217">
            <w:pPr>
              <w:spacing w:line="360" w:lineRule="auto"/>
              <w:jc w:val="center"/>
              <w:rPr>
                <w:rFonts w:asciiTheme="minorEastAsia" w:hAnsiTheme="minorEastAsia" w:cs="宋体"/>
                <w:b/>
              </w:rPr>
            </w:pPr>
            <w:r>
              <w:rPr>
                <w:rFonts w:asciiTheme="minorEastAsia" w:hAnsiTheme="minorEastAsia" w:cs="宋体" w:hint="eastAsia"/>
                <w:b/>
              </w:rPr>
              <w:t>1台</w:t>
            </w:r>
          </w:p>
        </w:tc>
        <w:tc>
          <w:tcPr>
            <w:tcW w:w="2268" w:type="dxa"/>
            <w:vAlign w:val="center"/>
          </w:tcPr>
          <w:p w:rsidR="000A74BB" w:rsidRPr="00D15492" w:rsidRDefault="003D297E" w:rsidP="003D297E">
            <w:pPr>
              <w:spacing w:line="360" w:lineRule="auto"/>
              <w:jc w:val="center"/>
              <w:rPr>
                <w:rFonts w:asciiTheme="minorEastAsia" w:hAnsiTheme="minorEastAsia" w:cs="宋体"/>
                <w:b/>
              </w:rPr>
            </w:pPr>
            <w:r w:rsidRPr="00D15492">
              <w:rPr>
                <w:rFonts w:asciiTheme="minorEastAsia" w:hAnsiTheme="minorEastAsia" w:cs="宋体" w:hint="eastAsia"/>
                <w:b/>
              </w:rPr>
              <w:t>人民</w:t>
            </w:r>
            <w:r w:rsidR="00DD3722">
              <w:rPr>
                <w:rFonts w:asciiTheme="minorEastAsia" w:hAnsiTheme="minorEastAsia" w:cs="宋体" w:hint="eastAsia"/>
                <w:b/>
              </w:rPr>
              <w:t>币</w:t>
            </w:r>
            <w:r>
              <w:rPr>
                <w:rFonts w:asciiTheme="minorEastAsia" w:hAnsiTheme="minorEastAsia" w:cs="宋体" w:hint="eastAsia"/>
                <w:b/>
              </w:rPr>
              <w:t>7.2</w:t>
            </w:r>
            <w:r w:rsidRPr="00D15492">
              <w:rPr>
                <w:rFonts w:asciiTheme="minorEastAsia" w:hAnsiTheme="minorEastAsia" w:cs="宋体" w:hint="eastAsia"/>
                <w:b/>
              </w:rPr>
              <w:t>万元</w:t>
            </w:r>
          </w:p>
        </w:tc>
        <w:tc>
          <w:tcPr>
            <w:tcW w:w="1134" w:type="dxa"/>
            <w:vAlign w:val="center"/>
          </w:tcPr>
          <w:p w:rsidR="000A74BB" w:rsidRDefault="003D297E" w:rsidP="00AB7217">
            <w:pPr>
              <w:spacing w:line="360" w:lineRule="auto"/>
              <w:jc w:val="center"/>
              <w:rPr>
                <w:rFonts w:asciiTheme="minorEastAsia" w:hAnsiTheme="minorEastAsia" w:cs="宋体"/>
                <w:b/>
              </w:rPr>
            </w:pPr>
            <w:r>
              <w:rPr>
                <w:rFonts w:asciiTheme="minorEastAsia" w:hAnsiTheme="minorEastAsia" w:cs="宋体" w:hint="eastAsia"/>
                <w:b/>
              </w:rPr>
              <w:t>3年</w:t>
            </w:r>
          </w:p>
        </w:tc>
      </w:tr>
      <w:tr w:rsidR="000A74BB" w:rsidTr="00313CD1">
        <w:trPr>
          <w:trHeight w:val="841"/>
        </w:trPr>
        <w:tc>
          <w:tcPr>
            <w:tcW w:w="817" w:type="dxa"/>
            <w:vAlign w:val="center"/>
          </w:tcPr>
          <w:p w:rsidR="000A74BB" w:rsidRDefault="003D297E" w:rsidP="00AB7217">
            <w:pPr>
              <w:spacing w:line="360" w:lineRule="auto"/>
              <w:jc w:val="center"/>
              <w:rPr>
                <w:rFonts w:asciiTheme="minorEastAsia" w:hAnsiTheme="minorEastAsia" w:cs="宋体"/>
                <w:b/>
              </w:rPr>
            </w:pPr>
            <w:r>
              <w:rPr>
                <w:rFonts w:asciiTheme="minorEastAsia" w:hAnsiTheme="minorEastAsia" w:cs="宋体" w:hint="eastAsia"/>
                <w:b/>
              </w:rPr>
              <w:t>3</w:t>
            </w:r>
          </w:p>
        </w:tc>
        <w:tc>
          <w:tcPr>
            <w:tcW w:w="3686" w:type="dxa"/>
            <w:vAlign w:val="center"/>
          </w:tcPr>
          <w:p w:rsidR="000A74BB" w:rsidRPr="000A74BB" w:rsidRDefault="003D297E" w:rsidP="00F127FD">
            <w:pPr>
              <w:spacing w:line="360" w:lineRule="auto"/>
              <w:jc w:val="center"/>
              <w:rPr>
                <w:rFonts w:asciiTheme="minorEastAsia" w:hAnsiTheme="minorEastAsia" w:cs="宋体"/>
                <w:b/>
              </w:rPr>
            </w:pPr>
            <w:r w:rsidRPr="000A74BB">
              <w:rPr>
                <w:rFonts w:asciiTheme="minorEastAsia" w:hAnsiTheme="minorEastAsia" w:cs="宋体" w:hint="eastAsia"/>
                <w:b/>
              </w:rPr>
              <w:t>生物参数传输管理软件（6分钟模块）</w:t>
            </w:r>
          </w:p>
        </w:tc>
        <w:tc>
          <w:tcPr>
            <w:tcW w:w="992" w:type="dxa"/>
            <w:vAlign w:val="center"/>
          </w:tcPr>
          <w:p w:rsidR="000A74BB" w:rsidRDefault="003D297E" w:rsidP="00AB7217">
            <w:pPr>
              <w:spacing w:line="360" w:lineRule="auto"/>
              <w:jc w:val="center"/>
              <w:rPr>
                <w:rFonts w:asciiTheme="minorEastAsia" w:hAnsiTheme="minorEastAsia" w:cs="宋体"/>
                <w:b/>
              </w:rPr>
            </w:pPr>
            <w:r>
              <w:rPr>
                <w:rFonts w:asciiTheme="minorEastAsia" w:hAnsiTheme="minorEastAsia" w:cs="宋体" w:hint="eastAsia"/>
                <w:b/>
              </w:rPr>
              <w:t>1台</w:t>
            </w:r>
          </w:p>
        </w:tc>
        <w:tc>
          <w:tcPr>
            <w:tcW w:w="2268" w:type="dxa"/>
            <w:vAlign w:val="center"/>
          </w:tcPr>
          <w:p w:rsidR="000A74BB" w:rsidRPr="00D15492" w:rsidRDefault="003D297E" w:rsidP="00975A2E">
            <w:pPr>
              <w:spacing w:line="360" w:lineRule="auto"/>
              <w:jc w:val="center"/>
              <w:rPr>
                <w:rFonts w:asciiTheme="minorEastAsia" w:hAnsiTheme="minorEastAsia" w:cs="宋体"/>
                <w:b/>
              </w:rPr>
            </w:pPr>
            <w:r w:rsidRPr="00D15492">
              <w:rPr>
                <w:rFonts w:asciiTheme="minorEastAsia" w:hAnsiTheme="minorEastAsia" w:cs="宋体" w:hint="eastAsia"/>
                <w:b/>
              </w:rPr>
              <w:t>人民</w:t>
            </w:r>
            <w:r w:rsidR="00DD3722">
              <w:rPr>
                <w:rFonts w:asciiTheme="minorEastAsia" w:hAnsiTheme="minorEastAsia" w:cs="宋体" w:hint="eastAsia"/>
                <w:b/>
              </w:rPr>
              <w:t>币</w:t>
            </w:r>
            <w:r>
              <w:rPr>
                <w:rFonts w:asciiTheme="minorEastAsia" w:hAnsiTheme="minorEastAsia" w:cs="宋体" w:hint="eastAsia"/>
                <w:b/>
              </w:rPr>
              <w:t>8.8</w:t>
            </w:r>
            <w:r w:rsidRPr="00D15492">
              <w:rPr>
                <w:rFonts w:asciiTheme="minorEastAsia" w:hAnsiTheme="minorEastAsia" w:cs="宋体" w:hint="eastAsia"/>
                <w:b/>
              </w:rPr>
              <w:t>万元</w:t>
            </w:r>
          </w:p>
        </w:tc>
        <w:tc>
          <w:tcPr>
            <w:tcW w:w="1134" w:type="dxa"/>
            <w:vAlign w:val="center"/>
          </w:tcPr>
          <w:p w:rsidR="000A74BB" w:rsidRDefault="003D297E" w:rsidP="00AB7217">
            <w:pPr>
              <w:spacing w:line="360" w:lineRule="auto"/>
              <w:jc w:val="center"/>
              <w:rPr>
                <w:rFonts w:asciiTheme="minorEastAsia" w:hAnsiTheme="minorEastAsia" w:cs="宋体"/>
                <w:b/>
              </w:rPr>
            </w:pPr>
            <w:r>
              <w:rPr>
                <w:rFonts w:asciiTheme="minorEastAsia" w:hAnsiTheme="minorEastAsia" w:cs="宋体" w:hint="eastAsia"/>
                <w:b/>
              </w:rPr>
              <w:t>3年</w:t>
            </w:r>
          </w:p>
        </w:tc>
      </w:tr>
    </w:tbl>
    <w:p w:rsidR="00562993" w:rsidRDefault="00562993" w:rsidP="00562993">
      <w:pPr>
        <w:pStyle w:val="a5"/>
        <w:tabs>
          <w:tab w:val="left" w:pos="420"/>
          <w:tab w:val="left" w:pos="540"/>
        </w:tabs>
        <w:adjustRightInd w:val="0"/>
        <w:snapToGrid w:val="0"/>
        <w:spacing w:line="360" w:lineRule="auto"/>
        <w:rPr>
          <w:rFonts w:asciiTheme="minorEastAsia" w:eastAsiaTheme="minorEastAsia" w:hAnsiTheme="minorEastAsia"/>
          <w:b/>
          <w:bCs/>
          <w:sz w:val="21"/>
        </w:rPr>
      </w:pPr>
    </w:p>
    <w:p w:rsidR="00562993" w:rsidRPr="00181D27" w:rsidRDefault="00562993" w:rsidP="00562993">
      <w:pPr>
        <w:pStyle w:val="a5"/>
        <w:tabs>
          <w:tab w:val="left" w:pos="420"/>
          <w:tab w:val="left" w:pos="540"/>
        </w:tabs>
        <w:adjustRightInd w:val="0"/>
        <w:snapToGrid w:val="0"/>
        <w:spacing w:line="360" w:lineRule="auto"/>
        <w:rPr>
          <w:rFonts w:asciiTheme="minorEastAsia" w:eastAsiaTheme="minorEastAsia" w:hAnsiTheme="minorEastAsia"/>
          <w:b/>
          <w:bCs/>
          <w:sz w:val="21"/>
        </w:rPr>
      </w:pPr>
      <w:r>
        <w:rPr>
          <w:rFonts w:asciiTheme="minorEastAsia" w:hAnsiTheme="minorEastAsia" w:hint="eastAsia"/>
          <w:b/>
          <w:bCs/>
        </w:rPr>
        <w:t>（</w:t>
      </w:r>
      <w:r w:rsidRPr="00A66CBD">
        <w:rPr>
          <w:rFonts w:asciiTheme="minorEastAsia" w:hAnsiTheme="minorEastAsia" w:hint="eastAsia"/>
          <w:b/>
          <w:bCs/>
        </w:rPr>
        <w:t>供应商须对本项目进行整体响应，任何只对其中一部分进行的响应都被视为无效响应。</w:t>
      </w:r>
      <w:r>
        <w:rPr>
          <w:rFonts w:asciiTheme="minorEastAsia" w:hAnsiTheme="minorEastAsia" w:hint="eastAsia"/>
          <w:b/>
          <w:bCs/>
        </w:rPr>
        <w:t>）</w:t>
      </w:r>
    </w:p>
    <w:p w:rsidR="00960464" w:rsidRDefault="00562993" w:rsidP="00960464">
      <w:pPr>
        <w:pStyle w:val="af4"/>
        <w:numPr>
          <w:ilvl w:val="0"/>
          <w:numId w:val="40"/>
        </w:numPr>
        <w:spacing w:line="400" w:lineRule="exact"/>
        <w:ind w:firstLineChars="0"/>
        <w:rPr>
          <w:rFonts w:asciiTheme="minorEastAsia" w:hAnsiTheme="minorEastAsia" w:cs="宋体"/>
          <w:b/>
          <w:szCs w:val="21"/>
        </w:rPr>
      </w:pPr>
      <w:r w:rsidRPr="00E21FAF">
        <w:rPr>
          <w:rFonts w:asciiTheme="minorEastAsia" w:hAnsiTheme="minorEastAsia" w:cs="宋体" w:hint="eastAsia"/>
          <w:b/>
          <w:szCs w:val="21"/>
        </w:rPr>
        <w:t>技术参数</w:t>
      </w:r>
    </w:p>
    <w:p w:rsidR="004E408B" w:rsidRDefault="004E408B" w:rsidP="004E408B"/>
    <w:p w:rsidR="00E2665C" w:rsidRPr="00C0167F" w:rsidRDefault="00E2665C" w:rsidP="00C0167F">
      <w:pPr>
        <w:widowControl/>
        <w:spacing w:line="560" w:lineRule="exact"/>
        <w:ind w:firstLineChars="890" w:firstLine="2502"/>
        <w:rPr>
          <w:rFonts w:ascii="宋体" w:hAnsi="宋体" w:cs="宋体"/>
          <w:b/>
          <w:bCs/>
          <w:kern w:val="0"/>
          <w:sz w:val="28"/>
          <w:szCs w:val="28"/>
        </w:rPr>
      </w:pPr>
      <w:r w:rsidRPr="00C0167F">
        <w:rPr>
          <w:rFonts w:ascii="宋体" w:hAnsi="宋体" w:cs="宋体"/>
          <w:b/>
          <w:bCs/>
          <w:kern w:val="0"/>
          <w:sz w:val="28"/>
          <w:szCs w:val="28"/>
        </w:rPr>
        <w:t>高压灭菌器</w:t>
      </w:r>
      <w:r w:rsidRPr="00C0167F">
        <w:rPr>
          <w:rFonts w:ascii="宋体" w:hAnsi="宋体" w:cs="宋体" w:hint="eastAsia"/>
          <w:b/>
          <w:bCs/>
          <w:kern w:val="0"/>
          <w:sz w:val="28"/>
          <w:szCs w:val="28"/>
        </w:rPr>
        <w:t xml:space="preserve"> 技术参数</w:t>
      </w:r>
      <w:r w:rsidRPr="00C0167F">
        <w:rPr>
          <w:rFonts w:ascii="宋体" w:hAnsi="宋体" w:cs="宋体"/>
          <w:b/>
          <w:bCs/>
          <w:kern w:val="0"/>
          <w:sz w:val="28"/>
          <w:szCs w:val="28"/>
        </w:rPr>
        <w:t>  </w:t>
      </w:r>
    </w:p>
    <w:p w:rsidR="00E2665C" w:rsidRPr="00ED5936" w:rsidRDefault="00E2665C" w:rsidP="00E2665C">
      <w:pPr>
        <w:widowControl/>
        <w:spacing w:line="560" w:lineRule="exact"/>
        <w:rPr>
          <w:rFonts w:ascii="宋体" w:hAnsi="宋体" w:cs="宋体"/>
          <w:bCs/>
          <w:kern w:val="0"/>
          <w:szCs w:val="21"/>
        </w:rPr>
      </w:pPr>
      <w:r w:rsidRPr="00ED5936">
        <w:rPr>
          <w:rFonts w:ascii="宋体" w:hAnsi="宋体" w:cs="宋体" w:hint="eastAsia"/>
          <w:bCs/>
          <w:kern w:val="0"/>
          <w:szCs w:val="21"/>
        </w:rPr>
        <w:t>★1</w:t>
      </w:r>
      <w:r w:rsidRPr="00ED5936">
        <w:rPr>
          <w:rFonts w:ascii="宋体" w:hAnsi="宋体" w:cs="宋体"/>
          <w:bCs/>
          <w:kern w:val="0"/>
          <w:szCs w:val="21"/>
        </w:rPr>
        <w:t>生产厂家</w:t>
      </w:r>
      <w:r w:rsidRPr="00ED5936">
        <w:rPr>
          <w:rFonts w:ascii="宋体" w:hAnsi="宋体" w:cs="宋体" w:hint="eastAsia"/>
          <w:bCs/>
          <w:kern w:val="0"/>
          <w:szCs w:val="21"/>
        </w:rPr>
        <w:t>须</w:t>
      </w:r>
      <w:r w:rsidRPr="00ED5936">
        <w:rPr>
          <w:rFonts w:ascii="宋体" w:hAnsi="宋体" w:cs="宋体"/>
          <w:bCs/>
          <w:kern w:val="0"/>
          <w:szCs w:val="21"/>
        </w:rPr>
        <w:t>具有</w:t>
      </w:r>
      <w:r w:rsidRPr="00ED5936">
        <w:rPr>
          <w:rFonts w:ascii="宋体" w:hAnsi="宋体" w:cs="宋体" w:hint="eastAsia"/>
          <w:bCs/>
          <w:kern w:val="0"/>
          <w:szCs w:val="21"/>
        </w:rPr>
        <w:t>特种设备（压力容器）制造许可证</w:t>
      </w:r>
      <w:r w:rsidRPr="00ED5936">
        <w:rPr>
          <w:rFonts w:ascii="宋体" w:hAnsi="宋体" w:cs="宋体"/>
          <w:bCs/>
          <w:kern w:val="0"/>
          <w:szCs w:val="21"/>
        </w:rPr>
        <w:t>（不</w:t>
      </w:r>
      <w:r w:rsidRPr="00ED5936">
        <w:rPr>
          <w:rFonts w:ascii="宋体" w:hAnsi="宋体" w:cs="宋体" w:hint="eastAsia"/>
          <w:bCs/>
          <w:kern w:val="0"/>
          <w:szCs w:val="21"/>
        </w:rPr>
        <w:t>允许借用第三方资质</w:t>
      </w:r>
      <w:r w:rsidRPr="00ED5936">
        <w:rPr>
          <w:rFonts w:ascii="宋体" w:hAnsi="宋体" w:cs="宋体"/>
          <w:bCs/>
          <w:kern w:val="0"/>
          <w:szCs w:val="21"/>
        </w:rPr>
        <w:t>）</w:t>
      </w:r>
      <w:r w:rsidRPr="00ED5936">
        <w:rPr>
          <w:rFonts w:ascii="宋体" w:hAnsi="宋体" w:cs="宋体" w:hint="eastAsia"/>
          <w:bCs/>
          <w:kern w:val="0"/>
          <w:szCs w:val="21"/>
        </w:rPr>
        <w:t>；</w:t>
      </w:r>
      <w:r w:rsidRPr="00ED5936">
        <w:rPr>
          <w:rFonts w:ascii="宋体" w:hAnsi="宋体" w:cs="宋体"/>
          <w:bCs/>
          <w:kern w:val="0"/>
          <w:szCs w:val="21"/>
        </w:rPr>
        <w:br/>
      </w:r>
      <w:r w:rsidRPr="00ED5936">
        <w:rPr>
          <w:rFonts w:ascii="宋体" w:hAnsi="宋体" w:cs="宋体" w:hint="eastAsia"/>
          <w:bCs/>
          <w:kern w:val="0"/>
          <w:szCs w:val="21"/>
        </w:rPr>
        <w:t>2</w:t>
      </w:r>
      <w:r w:rsidRPr="00ED5936">
        <w:rPr>
          <w:rFonts w:ascii="宋体" w:hAnsi="宋体" w:cs="宋体"/>
          <w:bCs/>
          <w:kern w:val="0"/>
          <w:szCs w:val="21"/>
        </w:rPr>
        <w:t>.容量:≥110</w:t>
      </w:r>
      <w:r w:rsidRPr="00ED5936">
        <w:rPr>
          <w:rFonts w:ascii="宋体" w:hAnsi="宋体" w:cs="宋体" w:hint="eastAsia"/>
          <w:bCs/>
          <w:kern w:val="0"/>
          <w:szCs w:val="21"/>
        </w:rPr>
        <w:t>升,</w:t>
      </w:r>
      <w:r w:rsidRPr="00ED5936">
        <w:rPr>
          <w:rFonts w:ascii="宋体" w:hAnsi="宋体" w:cs="宋体"/>
          <w:bCs/>
          <w:kern w:val="0"/>
          <w:szCs w:val="21"/>
        </w:rPr>
        <w:t>立式结构,底部带脚轮</w:t>
      </w:r>
      <w:r w:rsidRPr="00ED5936">
        <w:rPr>
          <w:rFonts w:ascii="宋体" w:hAnsi="宋体" w:cs="宋体" w:hint="eastAsia"/>
          <w:bCs/>
          <w:kern w:val="0"/>
          <w:szCs w:val="21"/>
        </w:rPr>
        <w:t>，腔体直径</w:t>
      </w:r>
      <w:r w:rsidRPr="00ED5936">
        <w:rPr>
          <w:rFonts w:ascii="宋体" w:hAnsi="宋体" w:cs="宋体"/>
          <w:bCs/>
          <w:kern w:val="0"/>
          <w:szCs w:val="21"/>
        </w:rPr>
        <w:t>≥</w:t>
      </w:r>
      <w:r w:rsidRPr="00ED5936">
        <w:rPr>
          <w:rFonts w:ascii="宋体" w:hAnsi="宋体" w:cs="宋体" w:hint="eastAsia"/>
          <w:bCs/>
          <w:kern w:val="0"/>
          <w:szCs w:val="21"/>
        </w:rPr>
        <w:t>40CM 可</w:t>
      </w:r>
      <w:r w:rsidRPr="00ED5936">
        <w:rPr>
          <w:rFonts w:ascii="宋体" w:hAnsi="宋体" w:cs="宋体"/>
          <w:bCs/>
          <w:kern w:val="0"/>
          <w:szCs w:val="21"/>
        </w:rPr>
        <w:t>放入</w:t>
      </w:r>
      <w:r w:rsidRPr="00ED5936">
        <w:rPr>
          <w:rFonts w:ascii="宋体" w:hAnsi="宋体" w:cs="宋体" w:hint="eastAsia"/>
          <w:bCs/>
          <w:kern w:val="0"/>
          <w:szCs w:val="21"/>
        </w:rPr>
        <w:t>直径38CM,</w:t>
      </w:r>
      <w:r w:rsidRPr="00ED5936">
        <w:rPr>
          <w:rFonts w:ascii="宋体" w:hAnsi="宋体" w:cs="宋体"/>
          <w:bCs/>
          <w:kern w:val="0"/>
          <w:szCs w:val="21"/>
        </w:rPr>
        <w:t>高度</w:t>
      </w:r>
      <w:r w:rsidRPr="00ED5936">
        <w:rPr>
          <w:rFonts w:ascii="宋体" w:hAnsi="宋体" w:cs="宋体" w:hint="eastAsia"/>
          <w:bCs/>
          <w:kern w:val="0"/>
          <w:szCs w:val="21"/>
        </w:rPr>
        <w:t>40</w:t>
      </w:r>
      <w:r w:rsidRPr="00ED5936">
        <w:rPr>
          <w:rFonts w:ascii="宋体" w:hAnsi="宋体" w:cs="宋体"/>
          <w:bCs/>
          <w:kern w:val="0"/>
          <w:szCs w:val="21"/>
        </w:rPr>
        <w:t>CM的灭菌</w:t>
      </w:r>
      <w:r w:rsidRPr="00ED5936">
        <w:rPr>
          <w:rFonts w:ascii="宋体" w:hAnsi="宋体" w:cs="宋体" w:hint="eastAsia"/>
          <w:bCs/>
          <w:kern w:val="0"/>
          <w:szCs w:val="21"/>
        </w:rPr>
        <w:t>架。</w:t>
      </w:r>
    </w:p>
    <w:p w:rsidR="00E2665C" w:rsidRPr="00ED5936" w:rsidRDefault="00E2665C" w:rsidP="00E2665C">
      <w:pPr>
        <w:widowControl/>
        <w:spacing w:line="560" w:lineRule="exact"/>
        <w:rPr>
          <w:rFonts w:ascii="宋体" w:hAnsi="宋体" w:cs="宋体"/>
          <w:bCs/>
          <w:kern w:val="0"/>
          <w:szCs w:val="21"/>
        </w:rPr>
      </w:pPr>
      <w:r w:rsidRPr="00ED5936">
        <w:rPr>
          <w:rFonts w:ascii="宋体" w:hAnsi="宋体" w:cs="宋体" w:hint="eastAsia"/>
          <w:bCs/>
          <w:kern w:val="0"/>
          <w:szCs w:val="21"/>
        </w:rPr>
        <w:t>3</w:t>
      </w:r>
      <w:r w:rsidRPr="00ED5936">
        <w:rPr>
          <w:rFonts w:ascii="宋体" w:hAnsi="宋体" w:cs="宋体"/>
          <w:bCs/>
          <w:kern w:val="0"/>
          <w:szCs w:val="21"/>
        </w:rPr>
        <w:t>.灭菌</w:t>
      </w:r>
      <w:proofErr w:type="gramStart"/>
      <w:r w:rsidRPr="00ED5936">
        <w:rPr>
          <w:rFonts w:ascii="宋体" w:hAnsi="宋体" w:cs="宋体"/>
          <w:bCs/>
          <w:kern w:val="0"/>
          <w:szCs w:val="21"/>
        </w:rPr>
        <w:t>腔</w:t>
      </w:r>
      <w:proofErr w:type="gramEnd"/>
      <w:r w:rsidRPr="00ED5936">
        <w:rPr>
          <w:rFonts w:ascii="宋体" w:hAnsi="宋体" w:cs="宋体"/>
          <w:bCs/>
          <w:kern w:val="0"/>
          <w:szCs w:val="21"/>
        </w:rPr>
        <w:t>材料</w:t>
      </w:r>
      <w:r w:rsidRPr="00ED5936">
        <w:rPr>
          <w:rFonts w:ascii="宋体" w:hAnsi="宋体" w:cs="宋体" w:hint="eastAsia"/>
          <w:bCs/>
          <w:kern w:val="0"/>
          <w:szCs w:val="21"/>
        </w:rPr>
        <w:t>：</w:t>
      </w:r>
      <w:r w:rsidRPr="00ED5936">
        <w:rPr>
          <w:rFonts w:ascii="宋体" w:hAnsi="宋体" w:cs="宋体"/>
          <w:bCs/>
          <w:kern w:val="0"/>
          <w:szCs w:val="21"/>
        </w:rPr>
        <w:t>SUS</w:t>
      </w:r>
      <w:r w:rsidRPr="00ED5936">
        <w:rPr>
          <w:rFonts w:ascii="宋体" w:hAnsi="宋体" w:cs="宋体" w:hint="eastAsia"/>
          <w:bCs/>
          <w:kern w:val="0"/>
          <w:szCs w:val="21"/>
        </w:rPr>
        <w:t>316</w:t>
      </w:r>
      <w:r w:rsidRPr="00ED5936">
        <w:rPr>
          <w:rFonts w:ascii="宋体" w:hAnsi="宋体" w:cs="宋体"/>
          <w:bCs/>
          <w:kern w:val="0"/>
          <w:szCs w:val="21"/>
        </w:rPr>
        <w:t>不锈钢</w:t>
      </w:r>
      <w:r w:rsidRPr="00ED5936">
        <w:rPr>
          <w:rFonts w:ascii="宋体" w:hAnsi="宋体" w:cs="宋体" w:hint="eastAsia"/>
          <w:bCs/>
          <w:kern w:val="0"/>
          <w:szCs w:val="21"/>
        </w:rPr>
        <w:t>。</w:t>
      </w:r>
    </w:p>
    <w:p w:rsidR="00E2665C" w:rsidRPr="00ED5936" w:rsidRDefault="00E2665C" w:rsidP="00E2665C">
      <w:pPr>
        <w:widowControl/>
        <w:spacing w:line="560" w:lineRule="exact"/>
        <w:rPr>
          <w:rFonts w:ascii="宋体" w:hAnsi="宋体" w:cs="宋体"/>
          <w:bCs/>
          <w:kern w:val="0"/>
          <w:szCs w:val="21"/>
        </w:rPr>
      </w:pPr>
      <w:r w:rsidRPr="00ED5936">
        <w:rPr>
          <w:rFonts w:ascii="宋体" w:hAnsi="宋体" w:cs="宋体" w:hint="eastAsia"/>
          <w:bCs/>
          <w:kern w:val="0"/>
          <w:szCs w:val="21"/>
        </w:rPr>
        <w:t>4.开关盖方式：</w:t>
      </w:r>
      <w:proofErr w:type="gramStart"/>
      <w:r w:rsidRPr="00ED5936">
        <w:rPr>
          <w:rFonts w:ascii="宋体" w:hAnsi="宋体" w:cs="宋体" w:hint="eastAsia"/>
          <w:bCs/>
          <w:kern w:val="0"/>
          <w:szCs w:val="21"/>
        </w:rPr>
        <w:t>触拨式</w:t>
      </w:r>
      <w:proofErr w:type="gramEnd"/>
      <w:r w:rsidRPr="00ED5936">
        <w:rPr>
          <w:rFonts w:ascii="宋体" w:hAnsi="宋体" w:cs="宋体" w:hint="eastAsia"/>
          <w:bCs/>
          <w:kern w:val="0"/>
          <w:szCs w:val="21"/>
        </w:rPr>
        <w:t>开关，垂直向上打开腔门（</w:t>
      </w:r>
      <w:proofErr w:type="gramStart"/>
      <w:r w:rsidRPr="00ED5936">
        <w:rPr>
          <w:rFonts w:ascii="宋体" w:hAnsi="宋体" w:cs="宋体" w:hint="eastAsia"/>
          <w:bCs/>
          <w:kern w:val="0"/>
          <w:szCs w:val="21"/>
        </w:rPr>
        <w:t>上掀式开</w:t>
      </w:r>
      <w:proofErr w:type="gramEnd"/>
      <w:r w:rsidRPr="00ED5936">
        <w:rPr>
          <w:rFonts w:ascii="宋体" w:hAnsi="宋体" w:cs="宋体" w:hint="eastAsia"/>
          <w:bCs/>
          <w:kern w:val="0"/>
          <w:szCs w:val="21"/>
        </w:rPr>
        <w:t>盖）</w:t>
      </w:r>
      <w:proofErr w:type="gramStart"/>
      <w:r w:rsidRPr="00ED5936">
        <w:rPr>
          <w:rFonts w:ascii="宋体" w:hAnsi="宋体" w:cs="宋体" w:hint="eastAsia"/>
          <w:bCs/>
          <w:kern w:val="0"/>
          <w:szCs w:val="21"/>
        </w:rPr>
        <w:t>下压式关</w:t>
      </w:r>
      <w:proofErr w:type="gramEnd"/>
      <w:r w:rsidRPr="00ED5936">
        <w:rPr>
          <w:rFonts w:ascii="宋体" w:hAnsi="宋体" w:cs="宋体" w:hint="eastAsia"/>
          <w:bCs/>
          <w:kern w:val="0"/>
          <w:szCs w:val="21"/>
        </w:rPr>
        <w:t>盖，节省实验室空间。</w:t>
      </w:r>
    </w:p>
    <w:p w:rsidR="00E2665C" w:rsidRPr="00ED5936" w:rsidRDefault="00E2665C" w:rsidP="00E2665C">
      <w:pPr>
        <w:widowControl/>
        <w:spacing w:line="560" w:lineRule="exact"/>
        <w:rPr>
          <w:rFonts w:ascii="宋体" w:hAnsi="宋体" w:cs="宋体"/>
          <w:bCs/>
          <w:kern w:val="0"/>
          <w:szCs w:val="21"/>
        </w:rPr>
      </w:pPr>
      <w:r w:rsidRPr="00ED5936">
        <w:rPr>
          <w:rFonts w:ascii="宋体" w:hAnsi="宋体" w:cs="宋体" w:hint="eastAsia"/>
          <w:bCs/>
          <w:kern w:val="0"/>
          <w:szCs w:val="21"/>
        </w:rPr>
        <w:t>5.</w:t>
      </w:r>
      <w:r w:rsidRPr="00ED5936">
        <w:rPr>
          <w:rFonts w:ascii="宋体" w:hAnsi="宋体" w:cs="宋体"/>
          <w:bCs/>
          <w:kern w:val="0"/>
          <w:szCs w:val="21"/>
        </w:rPr>
        <w:t>时间范围:灭菌时间</w:t>
      </w:r>
      <w:r w:rsidRPr="00ED5936">
        <w:rPr>
          <w:rFonts w:ascii="宋体" w:hAnsi="宋体" w:cs="宋体" w:hint="eastAsia"/>
          <w:bCs/>
          <w:kern w:val="0"/>
          <w:szCs w:val="21"/>
        </w:rPr>
        <w:t>：</w:t>
      </w:r>
      <w:r w:rsidRPr="00ED5936">
        <w:rPr>
          <w:rFonts w:ascii="宋体" w:hAnsi="宋体" w:cs="宋体"/>
          <w:bCs/>
          <w:kern w:val="0"/>
          <w:szCs w:val="21"/>
        </w:rPr>
        <w:t>1-6000分钟,融化时间</w:t>
      </w:r>
      <w:r w:rsidRPr="00ED5936">
        <w:rPr>
          <w:rFonts w:ascii="宋体" w:hAnsi="宋体" w:cs="宋体" w:hint="eastAsia"/>
          <w:bCs/>
          <w:kern w:val="0"/>
          <w:szCs w:val="21"/>
        </w:rPr>
        <w:t>：</w:t>
      </w:r>
      <w:r w:rsidRPr="00ED5936">
        <w:rPr>
          <w:rFonts w:ascii="宋体" w:hAnsi="宋体" w:cs="宋体"/>
          <w:bCs/>
          <w:kern w:val="0"/>
          <w:szCs w:val="21"/>
        </w:rPr>
        <w:t>1-6000分钟,保温时间</w:t>
      </w:r>
      <w:r w:rsidRPr="00ED5936">
        <w:rPr>
          <w:rFonts w:ascii="宋体" w:hAnsi="宋体" w:cs="宋体" w:hint="eastAsia"/>
          <w:bCs/>
          <w:kern w:val="0"/>
          <w:szCs w:val="21"/>
        </w:rPr>
        <w:t>：</w:t>
      </w:r>
      <w:r w:rsidRPr="00ED5936">
        <w:rPr>
          <w:rFonts w:ascii="宋体" w:hAnsi="宋体" w:cs="宋体"/>
          <w:bCs/>
          <w:kern w:val="0"/>
          <w:szCs w:val="21"/>
        </w:rPr>
        <w:t>1-9999分钟，</w:t>
      </w:r>
      <w:r w:rsidRPr="00ED5936">
        <w:rPr>
          <w:rFonts w:ascii="宋体" w:hAnsi="宋体" w:cs="宋体" w:hint="eastAsia"/>
          <w:bCs/>
          <w:kern w:val="0"/>
          <w:szCs w:val="21"/>
        </w:rPr>
        <w:t>定时器预置范围：0-6天延迟。</w:t>
      </w:r>
    </w:p>
    <w:p w:rsidR="00E2665C" w:rsidRPr="00ED5936" w:rsidRDefault="00E2665C" w:rsidP="00E2665C">
      <w:pPr>
        <w:widowControl/>
        <w:spacing w:line="560" w:lineRule="exact"/>
        <w:rPr>
          <w:rFonts w:ascii="宋体" w:hAnsi="宋体" w:cs="宋体"/>
          <w:bCs/>
          <w:kern w:val="0"/>
          <w:szCs w:val="21"/>
        </w:rPr>
      </w:pPr>
      <w:r w:rsidRPr="00ED5936">
        <w:rPr>
          <w:rFonts w:ascii="宋体" w:hAnsi="宋体" w:cs="宋体" w:hint="eastAsia"/>
          <w:bCs/>
          <w:kern w:val="0"/>
          <w:szCs w:val="21"/>
        </w:rPr>
        <w:t>▲6</w:t>
      </w:r>
      <w:r w:rsidRPr="00ED5936">
        <w:rPr>
          <w:rFonts w:ascii="宋体" w:hAnsi="宋体" w:cs="宋体"/>
          <w:bCs/>
          <w:kern w:val="0"/>
          <w:szCs w:val="21"/>
        </w:rPr>
        <w:t>.</w:t>
      </w:r>
      <w:r w:rsidRPr="00ED5936">
        <w:rPr>
          <w:rFonts w:ascii="宋体" w:hAnsi="宋体" w:cs="宋体" w:hint="eastAsia"/>
          <w:bCs/>
          <w:kern w:val="0"/>
          <w:szCs w:val="21"/>
        </w:rPr>
        <w:t>温度和压力: 最高工作温度</w:t>
      </w:r>
      <w:r w:rsidRPr="00ED5936">
        <w:rPr>
          <w:rFonts w:ascii="宋体" w:hAnsi="宋体" w:cs="宋体"/>
          <w:bCs/>
          <w:kern w:val="0"/>
          <w:szCs w:val="21"/>
        </w:rPr>
        <w:t>≥13</w:t>
      </w:r>
      <w:r w:rsidRPr="00ED5936">
        <w:rPr>
          <w:rFonts w:ascii="宋体" w:hAnsi="宋体" w:cs="宋体" w:hint="eastAsia"/>
          <w:bCs/>
          <w:kern w:val="0"/>
          <w:szCs w:val="21"/>
        </w:rPr>
        <w:t>8</w:t>
      </w:r>
      <w:r w:rsidRPr="00ED5936">
        <w:rPr>
          <w:rFonts w:ascii="宋体" w:hAnsi="宋体" w:cs="宋体"/>
          <w:bCs/>
          <w:kern w:val="0"/>
          <w:szCs w:val="21"/>
        </w:rPr>
        <w:t>℃</w:t>
      </w:r>
      <w:r w:rsidRPr="00ED5936">
        <w:rPr>
          <w:rFonts w:ascii="宋体" w:hAnsi="宋体" w:cs="宋体" w:hint="eastAsia"/>
          <w:bCs/>
          <w:kern w:val="0"/>
          <w:szCs w:val="21"/>
        </w:rPr>
        <w:t xml:space="preserve"> ，设计压力0.42Mpa。</w:t>
      </w:r>
    </w:p>
    <w:p w:rsidR="00E2665C" w:rsidRPr="00ED5936" w:rsidRDefault="00E2665C" w:rsidP="00E2665C">
      <w:pPr>
        <w:widowControl/>
        <w:spacing w:line="560" w:lineRule="exact"/>
        <w:rPr>
          <w:rFonts w:ascii="宋体" w:hAnsi="宋体" w:cs="宋体"/>
          <w:bCs/>
          <w:kern w:val="0"/>
          <w:szCs w:val="21"/>
        </w:rPr>
      </w:pPr>
      <w:r w:rsidRPr="00ED5936">
        <w:rPr>
          <w:rFonts w:ascii="宋体" w:hAnsi="宋体" w:cs="宋体" w:hint="eastAsia"/>
          <w:bCs/>
          <w:kern w:val="0"/>
          <w:szCs w:val="21"/>
        </w:rPr>
        <w:t>7.缺水双重保护：配备双水位传感器,杜绝误判,</w:t>
      </w:r>
      <w:r w:rsidRPr="00ED5936">
        <w:rPr>
          <w:rFonts w:ascii="宋体" w:hAnsi="宋体" w:cs="宋体"/>
          <w:bCs/>
          <w:kern w:val="0"/>
          <w:szCs w:val="21"/>
        </w:rPr>
        <w:t xml:space="preserve"> </w:t>
      </w:r>
      <w:r w:rsidRPr="00ED5936">
        <w:rPr>
          <w:rFonts w:ascii="宋体" w:hAnsi="宋体" w:cs="宋体" w:hint="eastAsia"/>
          <w:bCs/>
          <w:kern w:val="0"/>
          <w:szCs w:val="21"/>
        </w:rPr>
        <w:t>防止干烧</w:t>
      </w:r>
    </w:p>
    <w:p w:rsidR="00E2665C" w:rsidRPr="00ED5936" w:rsidRDefault="00E2665C" w:rsidP="00E2665C">
      <w:pPr>
        <w:widowControl/>
        <w:spacing w:line="560" w:lineRule="exact"/>
        <w:rPr>
          <w:rFonts w:ascii="宋体" w:hAnsi="宋体" w:cs="宋体"/>
          <w:bCs/>
          <w:kern w:val="0"/>
          <w:szCs w:val="21"/>
        </w:rPr>
      </w:pPr>
      <w:r w:rsidRPr="00ED5936">
        <w:rPr>
          <w:rFonts w:ascii="宋体" w:hAnsi="宋体" w:cs="宋体" w:hint="eastAsia"/>
          <w:bCs/>
          <w:kern w:val="0"/>
          <w:szCs w:val="21"/>
        </w:rPr>
        <w:t>8.记忆</w:t>
      </w:r>
      <w:r w:rsidRPr="00ED5936">
        <w:rPr>
          <w:rFonts w:ascii="宋体" w:hAnsi="宋体" w:cs="宋体"/>
          <w:bCs/>
          <w:kern w:val="0"/>
          <w:szCs w:val="21"/>
        </w:rPr>
        <w:t>存储系统</w:t>
      </w:r>
      <w:r w:rsidRPr="00ED5936">
        <w:rPr>
          <w:rFonts w:ascii="宋体" w:hAnsi="宋体" w:cs="宋体" w:hint="eastAsia"/>
          <w:bCs/>
          <w:kern w:val="0"/>
          <w:szCs w:val="21"/>
        </w:rPr>
        <w:t>：可记忆存储20条灭菌程序。</w:t>
      </w:r>
    </w:p>
    <w:p w:rsidR="00E2665C" w:rsidRPr="00ED5936" w:rsidRDefault="00E2665C" w:rsidP="00E2665C">
      <w:pPr>
        <w:widowControl/>
        <w:spacing w:line="560" w:lineRule="exact"/>
        <w:rPr>
          <w:rFonts w:ascii="宋体" w:hAnsi="宋体" w:cs="宋体"/>
          <w:bCs/>
          <w:kern w:val="0"/>
          <w:szCs w:val="21"/>
        </w:rPr>
      </w:pPr>
      <w:r w:rsidRPr="00ED5936">
        <w:rPr>
          <w:rFonts w:ascii="宋体" w:hAnsi="宋体" w:cs="宋体" w:hint="eastAsia"/>
          <w:bCs/>
          <w:kern w:val="0"/>
          <w:szCs w:val="21"/>
        </w:rPr>
        <w:t>▲9.</w:t>
      </w:r>
      <w:r w:rsidRPr="00ED5936">
        <w:rPr>
          <w:rFonts w:ascii="宋体" w:hAnsi="宋体" w:cs="宋体"/>
          <w:bCs/>
          <w:kern w:val="0"/>
          <w:szCs w:val="21"/>
        </w:rPr>
        <w:t>六级排汽方式：灭菌结束</w:t>
      </w:r>
      <w:r w:rsidRPr="00ED5936">
        <w:rPr>
          <w:rFonts w:ascii="宋体" w:hAnsi="宋体" w:cs="宋体" w:hint="eastAsia"/>
          <w:bCs/>
          <w:kern w:val="0"/>
          <w:szCs w:val="21"/>
        </w:rPr>
        <w:t>完成后，排气阀</w:t>
      </w:r>
      <w:r w:rsidRPr="00ED5936">
        <w:rPr>
          <w:rFonts w:ascii="宋体" w:hAnsi="宋体" w:cs="宋体"/>
          <w:bCs/>
          <w:kern w:val="0"/>
          <w:szCs w:val="21"/>
        </w:rPr>
        <w:t>可按设定的六</w:t>
      </w:r>
      <w:r w:rsidRPr="00ED5936">
        <w:rPr>
          <w:rFonts w:ascii="宋体" w:hAnsi="宋体" w:cs="宋体" w:hint="eastAsia"/>
          <w:bCs/>
          <w:kern w:val="0"/>
          <w:szCs w:val="21"/>
        </w:rPr>
        <w:t>级</w:t>
      </w:r>
      <w:r w:rsidRPr="00ED5936">
        <w:rPr>
          <w:rFonts w:ascii="宋体" w:hAnsi="宋体" w:cs="宋体"/>
          <w:bCs/>
          <w:kern w:val="0"/>
          <w:szCs w:val="21"/>
        </w:rPr>
        <w:t>排汽速度排汽</w:t>
      </w:r>
      <w:r w:rsidRPr="00ED5936">
        <w:rPr>
          <w:rFonts w:ascii="宋体" w:hAnsi="宋体" w:cs="宋体" w:hint="eastAsia"/>
          <w:bCs/>
          <w:kern w:val="0"/>
          <w:szCs w:val="21"/>
        </w:rPr>
        <w:t>，同时在排气过程中排汽速度可随时进行手动调整，优于传统的全排，不排，</w:t>
      </w:r>
      <w:proofErr w:type="gramStart"/>
      <w:r w:rsidRPr="00ED5936">
        <w:rPr>
          <w:rFonts w:ascii="宋体" w:hAnsi="宋体" w:cs="宋体" w:hint="eastAsia"/>
          <w:bCs/>
          <w:kern w:val="0"/>
          <w:szCs w:val="21"/>
        </w:rPr>
        <w:t>微排等</w:t>
      </w:r>
      <w:proofErr w:type="gramEnd"/>
      <w:r w:rsidRPr="00ED5936">
        <w:rPr>
          <w:rFonts w:ascii="宋体" w:hAnsi="宋体" w:cs="宋体" w:hint="eastAsia"/>
          <w:bCs/>
          <w:kern w:val="0"/>
          <w:szCs w:val="21"/>
        </w:rPr>
        <w:t>排气方式。</w:t>
      </w:r>
    </w:p>
    <w:p w:rsidR="00E2665C" w:rsidRPr="00ED5936" w:rsidRDefault="00E2665C" w:rsidP="00E2665C">
      <w:pPr>
        <w:widowControl/>
        <w:spacing w:line="560" w:lineRule="exact"/>
        <w:jc w:val="left"/>
        <w:rPr>
          <w:rFonts w:ascii="宋体" w:hAnsi="宋体" w:cs="宋体"/>
          <w:bCs/>
          <w:kern w:val="0"/>
          <w:szCs w:val="21"/>
        </w:rPr>
      </w:pPr>
      <w:r w:rsidRPr="00ED5936">
        <w:rPr>
          <w:rFonts w:ascii="宋体" w:hAnsi="宋体" w:cs="宋体" w:hint="eastAsia"/>
          <w:bCs/>
          <w:kern w:val="0"/>
          <w:szCs w:val="21"/>
        </w:rPr>
        <w:lastRenderedPageBreak/>
        <w:t>▲10.具有废弃物灭菌模式：专用的废弃物灭菌程序，100℃以下不排放冷空气，灭菌完成可以设定不排气，可设置分段灭菌程序，蒸汽内循环，确保实验室空气洁净度。</w:t>
      </w:r>
    </w:p>
    <w:p w:rsidR="00E2665C" w:rsidRPr="00ED5936" w:rsidRDefault="00E2665C" w:rsidP="00E2665C">
      <w:pPr>
        <w:widowControl/>
        <w:spacing w:line="560" w:lineRule="exact"/>
        <w:rPr>
          <w:rFonts w:ascii="宋体" w:hAnsi="宋体" w:cs="宋体"/>
          <w:bCs/>
          <w:kern w:val="0"/>
          <w:szCs w:val="21"/>
        </w:rPr>
      </w:pPr>
      <w:r w:rsidRPr="00ED5936">
        <w:rPr>
          <w:rFonts w:ascii="宋体" w:hAnsi="宋体" w:cs="宋体" w:hint="eastAsia"/>
          <w:bCs/>
          <w:kern w:val="0"/>
          <w:szCs w:val="21"/>
        </w:rPr>
        <w:t>11.安全装置：八柱均分，闭盖检查系统，电动式双内锁，冷却锁OPEN温度，缺水保护，过压双重保护，自动故障检测系统，</w:t>
      </w:r>
      <w:r w:rsidRPr="00ED5936">
        <w:rPr>
          <w:rFonts w:ascii="宋体" w:hAnsi="宋体" w:cs="宋体"/>
          <w:bCs/>
          <w:kern w:val="0"/>
          <w:szCs w:val="21"/>
        </w:rPr>
        <w:t>后台安全测试程序</w:t>
      </w:r>
      <w:r w:rsidRPr="00ED5936">
        <w:rPr>
          <w:rFonts w:ascii="宋体" w:hAnsi="宋体" w:cs="宋体" w:hint="eastAsia"/>
          <w:bCs/>
          <w:kern w:val="0"/>
          <w:szCs w:val="21"/>
        </w:rPr>
        <w:t>，温度监控漏电，过流与短路保护。</w:t>
      </w:r>
      <w:r w:rsidRPr="00ED5936">
        <w:rPr>
          <w:rFonts w:ascii="宋体" w:hAnsi="宋体" w:cs="宋体"/>
          <w:bCs/>
          <w:kern w:val="0"/>
          <w:szCs w:val="21"/>
        </w:rPr>
        <w:br/>
      </w:r>
      <w:r>
        <w:rPr>
          <w:rFonts w:ascii="宋体" w:eastAsia="宋体" w:hAnsi="宋体" w:hint="eastAsia"/>
          <w:b/>
          <w:bCs/>
          <w:sz w:val="24"/>
          <w:szCs w:val="24"/>
        </w:rPr>
        <w:t>★</w:t>
      </w:r>
      <w:r w:rsidRPr="00ED5936">
        <w:rPr>
          <w:rFonts w:ascii="宋体" w:hAnsi="宋体" w:cs="宋体" w:hint="eastAsia"/>
          <w:bCs/>
          <w:kern w:val="0"/>
          <w:szCs w:val="21"/>
        </w:rPr>
        <w:t>12.鉴于高压灭菌器是特种设备，生产由国家严格管控。生产厂家必须是正规的高压灭菌器生产厂家（</w:t>
      </w:r>
      <w:r w:rsidRPr="00ED5936">
        <w:rPr>
          <w:rFonts w:ascii="宋体" w:hAnsi="宋体" w:cs="宋体"/>
          <w:bCs/>
          <w:kern w:val="0"/>
          <w:szCs w:val="21"/>
        </w:rPr>
        <w:t>生产厂家具有</w:t>
      </w:r>
      <w:r w:rsidRPr="00ED5936">
        <w:rPr>
          <w:rFonts w:ascii="宋体" w:hAnsi="宋体" w:cs="宋体" w:hint="eastAsia"/>
          <w:bCs/>
          <w:kern w:val="0"/>
          <w:szCs w:val="21"/>
        </w:rPr>
        <w:t>医疗器械（灭菌设备）生产许可证），具有医疗产品注册证。</w:t>
      </w:r>
    </w:p>
    <w:p w:rsidR="00E2665C" w:rsidRPr="00ED5936" w:rsidRDefault="00E2665C" w:rsidP="00E2665C">
      <w:pPr>
        <w:widowControl/>
        <w:spacing w:line="560" w:lineRule="exact"/>
        <w:ind w:left="105" w:hangingChars="50" w:hanging="105"/>
        <w:rPr>
          <w:rFonts w:ascii="宋体" w:hAnsi="宋体" w:cs="宋体"/>
          <w:bCs/>
          <w:kern w:val="0"/>
          <w:szCs w:val="21"/>
        </w:rPr>
      </w:pPr>
      <w:r w:rsidRPr="00ED5936">
        <w:rPr>
          <w:rFonts w:ascii="宋体" w:hAnsi="宋体" w:cs="宋体" w:hint="eastAsia"/>
          <w:bCs/>
          <w:kern w:val="0"/>
          <w:szCs w:val="21"/>
        </w:rPr>
        <w:t>★13.质保期：</w:t>
      </w:r>
      <w:r w:rsidRPr="00ED5936">
        <w:rPr>
          <w:rFonts w:ascii="宋体" w:hAnsi="宋体" w:cs="宋体"/>
          <w:bCs/>
          <w:kern w:val="0"/>
          <w:szCs w:val="21"/>
        </w:rPr>
        <w:t>≥</w:t>
      </w:r>
      <w:r w:rsidRPr="00ED5936">
        <w:rPr>
          <w:rFonts w:ascii="宋体" w:hAnsi="宋体" w:cs="宋体" w:hint="eastAsia"/>
          <w:bCs/>
          <w:kern w:val="0"/>
          <w:szCs w:val="21"/>
        </w:rPr>
        <w:t>3年</w:t>
      </w:r>
    </w:p>
    <w:p w:rsidR="00E2665C" w:rsidRDefault="00F127FD" w:rsidP="00F127FD">
      <w:pPr>
        <w:pStyle w:val="2"/>
      </w:pPr>
      <w:r>
        <w:rPr>
          <w:rFonts w:hint="eastAsia"/>
        </w:rPr>
        <w:t xml:space="preserve">                         </w:t>
      </w:r>
    </w:p>
    <w:p w:rsidR="00EA103D" w:rsidRDefault="00EA103D" w:rsidP="00F127FD">
      <w:pPr>
        <w:pStyle w:val="2"/>
      </w:pPr>
    </w:p>
    <w:p w:rsidR="00EA103D" w:rsidRPr="00EA103D" w:rsidRDefault="00EA103D" w:rsidP="00C0167F">
      <w:pPr>
        <w:widowControl/>
        <w:spacing w:line="560" w:lineRule="exact"/>
        <w:ind w:firstLineChars="790" w:firstLine="2221"/>
        <w:rPr>
          <w:rFonts w:ascii="宋体" w:hAnsi="宋体" w:cs="宋体"/>
          <w:b/>
          <w:bCs/>
          <w:kern w:val="0"/>
          <w:sz w:val="28"/>
          <w:szCs w:val="28"/>
        </w:rPr>
      </w:pPr>
      <w:r w:rsidRPr="00EA103D">
        <w:rPr>
          <w:rFonts w:ascii="宋体" w:hAnsi="宋体" w:cs="宋体" w:hint="eastAsia"/>
          <w:b/>
          <w:bCs/>
          <w:kern w:val="0"/>
          <w:sz w:val="28"/>
          <w:szCs w:val="28"/>
        </w:rPr>
        <w:t>振荡式二氧化碳培养箱</w:t>
      </w:r>
      <w:r w:rsidR="00C0167F">
        <w:rPr>
          <w:rFonts w:ascii="宋体" w:hAnsi="宋体" w:cs="宋体" w:hint="eastAsia"/>
          <w:b/>
          <w:bCs/>
          <w:kern w:val="0"/>
          <w:sz w:val="28"/>
          <w:szCs w:val="28"/>
        </w:rPr>
        <w:t xml:space="preserve"> </w:t>
      </w:r>
      <w:r w:rsidR="00C0167F" w:rsidRPr="00C0167F">
        <w:rPr>
          <w:rFonts w:ascii="宋体" w:hAnsi="宋体" w:cs="宋体" w:hint="eastAsia"/>
          <w:b/>
          <w:bCs/>
          <w:kern w:val="0"/>
          <w:sz w:val="28"/>
          <w:szCs w:val="28"/>
        </w:rPr>
        <w:t>技术参数</w:t>
      </w:r>
      <w:r w:rsidR="00C0167F" w:rsidRPr="00C0167F">
        <w:rPr>
          <w:rFonts w:ascii="宋体" w:hAnsi="宋体" w:cs="宋体"/>
          <w:b/>
          <w:bCs/>
          <w:kern w:val="0"/>
          <w:sz w:val="28"/>
          <w:szCs w:val="28"/>
        </w:rPr>
        <w:t> </w:t>
      </w:r>
    </w:p>
    <w:p w:rsidR="00EA103D" w:rsidRPr="00EA103D" w:rsidRDefault="00EA103D" w:rsidP="00EA103D">
      <w:pPr>
        <w:widowControl/>
        <w:spacing w:line="560" w:lineRule="exact"/>
        <w:rPr>
          <w:rFonts w:ascii="宋体" w:hAnsi="宋体" w:cs="宋体"/>
          <w:bCs/>
          <w:kern w:val="0"/>
          <w:szCs w:val="21"/>
        </w:rPr>
      </w:pPr>
      <w:r w:rsidRPr="00EA103D">
        <w:rPr>
          <w:rFonts w:ascii="宋体" w:hAnsi="宋体" w:cs="宋体"/>
          <w:bCs/>
          <w:kern w:val="0"/>
          <w:szCs w:val="21"/>
        </w:rPr>
        <w:t>1</w:t>
      </w:r>
      <w:r w:rsidRPr="00EA103D">
        <w:rPr>
          <w:rFonts w:ascii="宋体" w:hAnsi="宋体" w:cs="宋体" w:hint="eastAsia"/>
          <w:bCs/>
          <w:kern w:val="0"/>
          <w:szCs w:val="21"/>
        </w:rPr>
        <w:t>、可</w:t>
      </w:r>
      <w:r w:rsidRPr="00EA103D">
        <w:rPr>
          <w:rFonts w:ascii="宋体" w:hAnsi="宋体" w:cs="宋体"/>
          <w:bCs/>
          <w:kern w:val="0"/>
          <w:szCs w:val="21"/>
        </w:rPr>
        <w:t>叠加式组合，占地面积</w:t>
      </w:r>
      <w:r w:rsidRPr="00EA103D">
        <w:rPr>
          <w:rFonts w:ascii="宋体" w:hAnsi="宋体" w:cs="宋体" w:hint="eastAsia"/>
          <w:bCs/>
          <w:kern w:val="0"/>
          <w:szCs w:val="21"/>
        </w:rPr>
        <w:t>小</w:t>
      </w:r>
      <w:r w:rsidRPr="00EA103D">
        <w:rPr>
          <w:rFonts w:ascii="宋体" w:hAnsi="宋体" w:cs="宋体"/>
          <w:bCs/>
          <w:kern w:val="0"/>
          <w:szCs w:val="21"/>
        </w:rPr>
        <w:t>；每层可</w:t>
      </w:r>
      <w:r w:rsidRPr="00EA103D">
        <w:rPr>
          <w:rFonts w:ascii="宋体" w:hAnsi="宋体" w:cs="宋体" w:hint="eastAsia"/>
          <w:bCs/>
          <w:kern w:val="0"/>
          <w:szCs w:val="21"/>
        </w:rPr>
        <w:t>根据需要</w:t>
      </w:r>
      <w:r w:rsidRPr="00EA103D">
        <w:rPr>
          <w:rFonts w:ascii="宋体" w:hAnsi="宋体" w:cs="宋体"/>
          <w:bCs/>
          <w:kern w:val="0"/>
          <w:szCs w:val="21"/>
        </w:rPr>
        <w:t>独立控制温度及转速</w:t>
      </w:r>
      <w:r w:rsidRPr="00EA103D">
        <w:rPr>
          <w:rFonts w:ascii="宋体" w:hAnsi="宋体" w:cs="宋体" w:hint="eastAsia"/>
          <w:bCs/>
          <w:kern w:val="0"/>
          <w:szCs w:val="21"/>
        </w:rPr>
        <w:t>；</w:t>
      </w:r>
    </w:p>
    <w:p w:rsidR="00EA103D" w:rsidRPr="00EA103D" w:rsidRDefault="00EA103D" w:rsidP="00EA103D">
      <w:pPr>
        <w:widowControl/>
        <w:spacing w:line="560" w:lineRule="exact"/>
        <w:rPr>
          <w:rFonts w:ascii="宋体" w:hAnsi="宋体" w:cs="宋体"/>
          <w:bCs/>
          <w:kern w:val="0"/>
          <w:szCs w:val="21"/>
        </w:rPr>
      </w:pPr>
      <w:r w:rsidRPr="00EA103D">
        <w:rPr>
          <w:rFonts w:ascii="宋体" w:hAnsi="宋体" w:cs="宋体" w:hint="eastAsia"/>
          <w:bCs/>
          <w:kern w:val="0"/>
          <w:szCs w:val="21"/>
        </w:rPr>
        <w:t>2、</w:t>
      </w:r>
      <w:r w:rsidRPr="00EA103D">
        <w:rPr>
          <w:rFonts w:ascii="宋体" w:hAnsi="宋体" w:cs="宋体"/>
          <w:bCs/>
          <w:kern w:val="0"/>
          <w:szCs w:val="21"/>
        </w:rPr>
        <w:t>摇板可自由抽出，方便装卸摇瓶；</w:t>
      </w:r>
      <w:r w:rsidRPr="00EA103D">
        <w:rPr>
          <w:rFonts w:ascii="宋体" w:hAnsi="宋体" w:cs="宋体" w:hint="eastAsia"/>
          <w:bCs/>
          <w:kern w:val="0"/>
          <w:szCs w:val="21"/>
        </w:rPr>
        <w:t>防水设计，箱体内部可以直接用水冲洗，</w:t>
      </w:r>
      <w:proofErr w:type="gramStart"/>
      <w:r w:rsidRPr="00EA103D">
        <w:rPr>
          <w:rFonts w:ascii="宋体" w:hAnsi="宋体" w:cs="宋体" w:hint="eastAsia"/>
          <w:bCs/>
          <w:kern w:val="0"/>
          <w:szCs w:val="21"/>
        </w:rPr>
        <w:t>且水可以</w:t>
      </w:r>
      <w:proofErr w:type="gramEnd"/>
      <w:r w:rsidRPr="00EA103D">
        <w:rPr>
          <w:rFonts w:ascii="宋体" w:hAnsi="宋体" w:cs="宋体" w:hint="eastAsia"/>
          <w:bCs/>
          <w:kern w:val="0"/>
          <w:szCs w:val="21"/>
        </w:rPr>
        <w:t>自行导流出去，方便清理，防止细菌交叉感染；</w:t>
      </w:r>
    </w:p>
    <w:p w:rsidR="00EA103D" w:rsidRPr="00EA103D" w:rsidRDefault="00EA103D" w:rsidP="00EA103D">
      <w:pPr>
        <w:widowControl/>
        <w:spacing w:line="560" w:lineRule="exact"/>
        <w:rPr>
          <w:rFonts w:ascii="宋体" w:hAnsi="宋体" w:cs="宋体"/>
          <w:bCs/>
          <w:kern w:val="0"/>
          <w:szCs w:val="21"/>
        </w:rPr>
      </w:pPr>
      <w:r w:rsidRPr="00EA103D">
        <w:rPr>
          <w:rFonts w:ascii="宋体" w:hAnsi="宋体" w:cs="宋体" w:hint="eastAsia"/>
          <w:bCs/>
          <w:kern w:val="0"/>
          <w:szCs w:val="21"/>
        </w:rPr>
        <w:t>3、▲PLC控制系统，控温更精准，能随时添加任何程序，更人性化的满足用户需求</w:t>
      </w:r>
    </w:p>
    <w:p w:rsidR="00EA103D" w:rsidRPr="00EA103D" w:rsidRDefault="00EA103D" w:rsidP="00EA103D">
      <w:pPr>
        <w:widowControl/>
        <w:spacing w:line="560" w:lineRule="exact"/>
        <w:rPr>
          <w:rFonts w:ascii="宋体" w:hAnsi="宋体" w:cs="宋体"/>
          <w:bCs/>
          <w:kern w:val="0"/>
          <w:szCs w:val="21"/>
        </w:rPr>
      </w:pPr>
      <w:r w:rsidRPr="00EA103D">
        <w:rPr>
          <w:rFonts w:ascii="宋体" w:hAnsi="宋体" w:cs="宋体" w:hint="eastAsia"/>
          <w:bCs/>
          <w:kern w:val="0"/>
          <w:szCs w:val="21"/>
        </w:rPr>
        <w:t>4、▲精密三风道设计，确保整个箱体内无温度死角，保证整个箱体均匀度；</w:t>
      </w:r>
    </w:p>
    <w:p w:rsidR="00EA103D" w:rsidRPr="00EA103D" w:rsidRDefault="00EA103D" w:rsidP="00EA103D">
      <w:pPr>
        <w:widowControl/>
        <w:spacing w:line="560" w:lineRule="exact"/>
        <w:rPr>
          <w:rFonts w:ascii="宋体" w:hAnsi="宋体" w:cs="宋体"/>
          <w:bCs/>
          <w:kern w:val="0"/>
          <w:szCs w:val="21"/>
        </w:rPr>
      </w:pPr>
      <w:r w:rsidRPr="00EA103D">
        <w:rPr>
          <w:rFonts w:ascii="宋体" w:hAnsi="宋体" w:cs="宋体"/>
          <w:bCs/>
          <w:kern w:val="0"/>
          <w:szCs w:val="21"/>
        </w:rPr>
        <w:t>5</w:t>
      </w:r>
      <w:r w:rsidRPr="00EA103D">
        <w:rPr>
          <w:rFonts w:ascii="宋体" w:hAnsi="宋体" w:cs="宋体" w:hint="eastAsia"/>
          <w:bCs/>
          <w:kern w:val="0"/>
          <w:szCs w:val="21"/>
        </w:rPr>
        <w:t>、具有</w:t>
      </w:r>
      <w:r w:rsidRPr="00EA103D">
        <w:rPr>
          <w:rFonts w:ascii="宋体" w:hAnsi="宋体" w:cs="宋体"/>
          <w:bCs/>
          <w:kern w:val="0"/>
          <w:szCs w:val="21"/>
        </w:rPr>
        <w:t>伺服电机，控制速度精确、高速性能好、稳定性强</w:t>
      </w:r>
      <w:r w:rsidRPr="00EA103D">
        <w:rPr>
          <w:rFonts w:ascii="宋体" w:hAnsi="宋体" w:cs="宋体" w:hint="eastAsia"/>
          <w:bCs/>
          <w:kern w:val="0"/>
          <w:szCs w:val="21"/>
        </w:rPr>
        <w:t>；</w:t>
      </w:r>
    </w:p>
    <w:p w:rsidR="00EA103D" w:rsidRPr="00EA103D" w:rsidRDefault="00EA103D" w:rsidP="00EA103D">
      <w:pPr>
        <w:widowControl/>
        <w:spacing w:line="560" w:lineRule="exact"/>
        <w:rPr>
          <w:rFonts w:ascii="宋体" w:hAnsi="宋体" w:cs="宋体"/>
          <w:bCs/>
          <w:kern w:val="0"/>
          <w:szCs w:val="21"/>
        </w:rPr>
      </w:pPr>
      <w:r w:rsidRPr="00EA103D">
        <w:rPr>
          <w:rFonts w:ascii="宋体" w:hAnsi="宋体" w:cs="宋体"/>
          <w:bCs/>
          <w:kern w:val="0"/>
          <w:szCs w:val="21"/>
        </w:rPr>
        <w:t>6</w:t>
      </w:r>
      <w:r w:rsidRPr="00EA103D">
        <w:rPr>
          <w:rFonts w:ascii="宋体" w:hAnsi="宋体" w:cs="宋体" w:hint="eastAsia"/>
          <w:bCs/>
          <w:kern w:val="0"/>
          <w:szCs w:val="21"/>
        </w:rPr>
        <w:t>、▲人性化设计的开盖缓停和开盖即</w:t>
      </w:r>
      <w:proofErr w:type="gramStart"/>
      <w:r w:rsidRPr="00EA103D">
        <w:rPr>
          <w:rFonts w:ascii="宋体" w:hAnsi="宋体" w:cs="宋体" w:hint="eastAsia"/>
          <w:bCs/>
          <w:kern w:val="0"/>
          <w:szCs w:val="21"/>
        </w:rPr>
        <w:t>停功能</w:t>
      </w:r>
      <w:proofErr w:type="gramEnd"/>
      <w:r w:rsidRPr="00EA103D">
        <w:rPr>
          <w:rFonts w:ascii="宋体" w:hAnsi="宋体" w:cs="宋体" w:hint="eastAsia"/>
          <w:bCs/>
          <w:kern w:val="0"/>
          <w:szCs w:val="21"/>
        </w:rPr>
        <w:t>两种功能，使用更加安全便捷，减小了对细胞的剪切力，稳定性更强；</w:t>
      </w:r>
    </w:p>
    <w:p w:rsidR="00EA103D" w:rsidRPr="00EA103D" w:rsidRDefault="00EA103D" w:rsidP="00EA103D">
      <w:pPr>
        <w:widowControl/>
        <w:spacing w:line="560" w:lineRule="exact"/>
        <w:rPr>
          <w:rFonts w:ascii="宋体" w:hAnsi="宋体" w:cs="宋体"/>
          <w:bCs/>
          <w:kern w:val="0"/>
          <w:szCs w:val="21"/>
        </w:rPr>
      </w:pPr>
      <w:r w:rsidRPr="00EA103D">
        <w:rPr>
          <w:rFonts w:ascii="宋体" w:hAnsi="宋体" w:cs="宋体"/>
          <w:bCs/>
          <w:kern w:val="0"/>
          <w:szCs w:val="21"/>
        </w:rPr>
        <w:t>7</w:t>
      </w:r>
      <w:r w:rsidRPr="00EA103D">
        <w:rPr>
          <w:rFonts w:ascii="宋体" w:hAnsi="宋体" w:cs="宋体" w:hint="eastAsia"/>
          <w:bCs/>
          <w:kern w:val="0"/>
          <w:szCs w:val="21"/>
        </w:rPr>
        <w:t>、</w:t>
      </w:r>
      <w:r w:rsidRPr="00EA103D">
        <w:rPr>
          <w:rFonts w:ascii="宋体" w:hAnsi="宋体" w:cs="宋体"/>
          <w:bCs/>
          <w:kern w:val="0"/>
          <w:szCs w:val="21"/>
        </w:rPr>
        <w:t>中空钢化玻璃门，方便随时在不开门情况下在各个角度观察箱体内部情况；</w:t>
      </w:r>
      <w:r w:rsidRPr="00EA103D">
        <w:rPr>
          <w:rFonts w:ascii="宋体" w:hAnsi="宋体" w:cs="宋体" w:hint="eastAsia"/>
          <w:bCs/>
          <w:kern w:val="0"/>
          <w:szCs w:val="21"/>
        </w:rPr>
        <w:t>配门加热和玻璃加热能有效防止冷凝水；</w:t>
      </w:r>
    </w:p>
    <w:p w:rsidR="00EA103D" w:rsidRPr="00EA103D" w:rsidRDefault="00EA103D" w:rsidP="00EA103D">
      <w:pPr>
        <w:widowControl/>
        <w:spacing w:line="560" w:lineRule="exact"/>
        <w:rPr>
          <w:rFonts w:ascii="宋体" w:hAnsi="宋体" w:cs="宋体"/>
          <w:bCs/>
          <w:kern w:val="0"/>
          <w:szCs w:val="21"/>
        </w:rPr>
      </w:pPr>
      <w:r w:rsidRPr="00EA103D">
        <w:rPr>
          <w:rFonts w:ascii="宋体" w:hAnsi="宋体" w:cs="宋体"/>
          <w:bCs/>
          <w:kern w:val="0"/>
          <w:szCs w:val="21"/>
        </w:rPr>
        <w:t>8</w:t>
      </w:r>
      <w:r w:rsidRPr="00EA103D">
        <w:rPr>
          <w:rFonts w:ascii="宋体" w:hAnsi="宋体" w:cs="宋体" w:hint="eastAsia"/>
          <w:bCs/>
          <w:kern w:val="0"/>
          <w:szCs w:val="21"/>
        </w:rPr>
        <w:t>、具</w:t>
      </w:r>
      <w:r w:rsidRPr="00EA103D">
        <w:rPr>
          <w:rFonts w:ascii="宋体" w:hAnsi="宋体" w:cs="宋体"/>
          <w:bCs/>
          <w:kern w:val="0"/>
          <w:szCs w:val="21"/>
        </w:rPr>
        <w:t>有优质压缩机、无氟环保制冷剂，噪音低、制冷效果好，确保设备在低温状态下长时间稳定运行</w:t>
      </w:r>
      <w:r w:rsidRPr="00EA103D">
        <w:rPr>
          <w:rFonts w:ascii="宋体" w:hAnsi="宋体" w:cs="宋体" w:hint="eastAsia"/>
          <w:bCs/>
          <w:kern w:val="0"/>
          <w:szCs w:val="21"/>
        </w:rPr>
        <w:t>；</w:t>
      </w:r>
    </w:p>
    <w:p w:rsidR="00EA103D" w:rsidRPr="00EA103D" w:rsidRDefault="00EA103D" w:rsidP="00EA103D">
      <w:pPr>
        <w:widowControl/>
        <w:spacing w:line="560" w:lineRule="exact"/>
        <w:rPr>
          <w:rFonts w:ascii="宋体" w:hAnsi="宋体" w:cs="宋体"/>
          <w:bCs/>
          <w:kern w:val="0"/>
          <w:szCs w:val="21"/>
        </w:rPr>
      </w:pPr>
      <w:r w:rsidRPr="00EA103D">
        <w:rPr>
          <w:rFonts w:ascii="宋体" w:hAnsi="宋体" w:cs="宋体"/>
          <w:bCs/>
          <w:kern w:val="0"/>
          <w:szCs w:val="21"/>
        </w:rPr>
        <w:t>9</w:t>
      </w:r>
      <w:r w:rsidRPr="00EA103D">
        <w:rPr>
          <w:rFonts w:ascii="宋体" w:hAnsi="宋体" w:cs="宋体" w:hint="eastAsia"/>
          <w:bCs/>
          <w:kern w:val="0"/>
          <w:szCs w:val="21"/>
        </w:rPr>
        <w:t>、▲具有自平衡系统设计，能有效提高机身稳定性，延长机器使用寿命；</w:t>
      </w:r>
    </w:p>
    <w:p w:rsidR="00EA103D" w:rsidRPr="00EA103D" w:rsidRDefault="00EA103D" w:rsidP="00EA103D">
      <w:pPr>
        <w:widowControl/>
        <w:spacing w:line="560" w:lineRule="exact"/>
        <w:rPr>
          <w:rFonts w:ascii="宋体" w:hAnsi="宋体" w:cs="宋体"/>
          <w:bCs/>
          <w:kern w:val="0"/>
          <w:szCs w:val="21"/>
        </w:rPr>
      </w:pPr>
      <w:r w:rsidRPr="00EA103D">
        <w:rPr>
          <w:rFonts w:ascii="宋体" w:hAnsi="宋体" w:cs="宋体" w:hint="eastAsia"/>
          <w:bCs/>
          <w:kern w:val="0"/>
          <w:szCs w:val="21"/>
        </w:rPr>
        <w:lastRenderedPageBreak/>
        <w:t>1</w:t>
      </w:r>
      <w:r w:rsidRPr="00EA103D">
        <w:rPr>
          <w:rFonts w:ascii="宋体" w:hAnsi="宋体" w:cs="宋体"/>
          <w:bCs/>
          <w:kern w:val="0"/>
          <w:szCs w:val="21"/>
        </w:rPr>
        <w:t>0</w:t>
      </w:r>
      <w:r w:rsidRPr="00EA103D">
        <w:rPr>
          <w:rFonts w:ascii="宋体" w:hAnsi="宋体" w:cs="宋体" w:hint="eastAsia"/>
          <w:bCs/>
          <w:kern w:val="0"/>
          <w:szCs w:val="21"/>
        </w:rPr>
        <w:t>、触摸屏可以查看实验过程中温度和转速曲线图，便于观察实验过程中温度和转速对实验的影响，还可以实现时间累计功能和定时功能，数据可以储存一年。</w:t>
      </w:r>
    </w:p>
    <w:p w:rsidR="00EA103D" w:rsidRPr="00EA103D" w:rsidRDefault="00EA103D" w:rsidP="00EA103D">
      <w:pPr>
        <w:widowControl/>
        <w:spacing w:line="560" w:lineRule="exact"/>
        <w:rPr>
          <w:rFonts w:ascii="宋体" w:hAnsi="宋体" w:cs="宋体"/>
          <w:bCs/>
          <w:kern w:val="0"/>
          <w:szCs w:val="21"/>
        </w:rPr>
      </w:pPr>
      <w:r w:rsidRPr="00EA103D">
        <w:rPr>
          <w:rFonts w:ascii="宋体" w:hAnsi="宋体" w:cs="宋体" w:hint="eastAsia"/>
          <w:bCs/>
          <w:kern w:val="0"/>
          <w:szCs w:val="21"/>
        </w:rPr>
        <w:t>1</w:t>
      </w:r>
      <w:r w:rsidRPr="00EA103D">
        <w:rPr>
          <w:rFonts w:ascii="宋体" w:hAnsi="宋体" w:cs="宋体"/>
          <w:bCs/>
          <w:kern w:val="0"/>
          <w:szCs w:val="21"/>
        </w:rPr>
        <w:t>1</w:t>
      </w:r>
      <w:r w:rsidRPr="00EA103D">
        <w:rPr>
          <w:rFonts w:ascii="宋体" w:hAnsi="宋体" w:cs="宋体" w:hint="eastAsia"/>
          <w:bCs/>
          <w:kern w:val="0"/>
          <w:szCs w:val="21"/>
        </w:rPr>
        <w:t>、具有红外线CO2传感器，自动控制CO2浓度，反应灵敏、精度高、配置一套控制器、电磁阀，用户只需要接通CO2气源就可以直接使用；</w:t>
      </w:r>
    </w:p>
    <w:p w:rsidR="00EA103D" w:rsidRPr="00EA103D" w:rsidRDefault="00EA103D" w:rsidP="00EA103D">
      <w:pPr>
        <w:widowControl/>
        <w:spacing w:line="560" w:lineRule="exact"/>
        <w:rPr>
          <w:rFonts w:ascii="宋体" w:hAnsi="宋体" w:cs="宋体"/>
          <w:bCs/>
          <w:kern w:val="0"/>
          <w:szCs w:val="21"/>
        </w:rPr>
      </w:pPr>
      <w:r w:rsidRPr="00EA103D">
        <w:rPr>
          <w:rFonts w:ascii="宋体" w:hAnsi="宋体" w:cs="宋体" w:hint="eastAsia"/>
          <w:bCs/>
          <w:kern w:val="0"/>
          <w:szCs w:val="21"/>
        </w:rPr>
        <w:t>1</w:t>
      </w:r>
      <w:r w:rsidRPr="00EA103D">
        <w:rPr>
          <w:rFonts w:ascii="宋体" w:hAnsi="宋体" w:cs="宋体"/>
          <w:bCs/>
          <w:kern w:val="0"/>
          <w:szCs w:val="21"/>
        </w:rPr>
        <w:t>2</w:t>
      </w:r>
      <w:r w:rsidRPr="00EA103D">
        <w:rPr>
          <w:rFonts w:ascii="宋体" w:hAnsi="宋体" w:cs="宋体" w:hint="eastAsia"/>
          <w:bCs/>
          <w:kern w:val="0"/>
          <w:szCs w:val="21"/>
        </w:rPr>
        <w:t>、▲三级或更多管理权限自由设定，每个权限有独立的用户名和密码进行登录、设置安全权限、修改参数及使用屏幕数据，方便管理；</w:t>
      </w:r>
    </w:p>
    <w:p w:rsidR="00EA103D" w:rsidRPr="00EA103D" w:rsidRDefault="00EA103D" w:rsidP="00EA103D">
      <w:pPr>
        <w:widowControl/>
        <w:spacing w:line="560" w:lineRule="exact"/>
        <w:rPr>
          <w:rFonts w:ascii="宋体" w:hAnsi="宋体" w:cs="宋体"/>
          <w:bCs/>
          <w:kern w:val="0"/>
          <w:szCs w:val="21"/>
        </w:rPr>
      </w:pPr>
      <w:r w:rsidRPr="00EA103D">
        <w:rPr>
          <w:rFonts w:ascii="宋体" w:hAnsi="宋体" w:cs="宋体" w:hint="eastAsia"/>
          <w:bCs/>
          <w:kern w:val="0"/>
          <w:szCs w:val="21"/>
        </w:rPr>
        <w:t>1</w:t>
      </w:r>
      <w:r w:rsidRPr="00EA103D">
        <w:rPr>
          <w:rFonts w:ascii="宋体" w:hAnsi="宋体" w:cs="宋体"/>
          <w:bCs/>
          <w:kern w:val="0"/>
          <w:szCs w:val="21"/>
        </w:rPr>
        <w:t>3</w:t>
      </w:r>
      <w:r w:rsidRPr="00EA103D">
        <w:rPr>
          <w:rFonts w:ascii="宋体" w:hAnsi="宋体" w:cs="宋体" w:hint="eastAsia"/>
          <w:bCs/>
          <w:kern w:val="0"/>
          <w:szCs w:val="21"/>
        </w:rPr>
        <w:t>、</w:t>
      </w:r>
      <w:r w:rsidRPr="00EA103D">
        <w:rPr>
          <w:rFonts w:ascii="宋体" w:hAnsi="宋体" w:cs="宋体"/>
          <w:bCs/>
          <w:kern w:val="0"/>
          <w:szCs w:val="21"/>
        </w:rPr>
        <w:t>振荡频率</w:t>
      </w:r>
      <w:r w:rsidRPr="00EA103D">
        <w:rPr>
          <w:rFonts w:ascii="宋体" w:hAnsi="宋体" w:cs="宋体"/>
          <w:bCs/>
          <w:kern w:val="0"/>
          <w:szCs w:val="21"/>
        </w:rPr>
        <w:tab/>
      </w:r>
      <w:r w:rsidRPr="00EA103D">
        <w:rPr>
          <w:rFonts w:ascii="宋体" w:hAnsi="宋体" w:cs="宋体"/>
          <w:bCs/>
          <w:kern w:val="0"/>
          <w:szCs w:val="21"/>
        </w:rPr>
        <w:tab/>
      </w:r>
      <w:r w:rsidRPr="00EA103D">
        <w:rPr>
          <w:rFonts w:ascii="宋体" w:hAnsi="宋体" w:cs="宋体"/>
          <w:bCs/>
          <w:kern w:val="0"/>
          <w:szCs w:val="21"/>
        </w:rPr>
        <w:tab/>
      </w:r>
      <w:r w:rsidRPr="00EA103D">
        <w:rPr>
          <w:rFonts w:ascii="宋体" w:hAnsi="宋体" w:cs="宋体" w:hint="eastAsia"/>
          <w:bCs/>
          <w:kern w:val="0"/>
          <w:szCs w:val="21"/>
        </w:rPr>
        <w:t xml:space="preserve"> 10</w:t>
      </w:r>
      <w:r w:rsidRPr="00EA103D">
        <w:rPr>
          <w:rFonts w:ascii="宋体" w:hAnsi="宋体" w:cs="宋体"/>
          <w:bCs/>
          <w:kern w:val="0"/>
          <w:szCs w:val="21"/>
        </w:rPr>
        <w:t>-3</w:t>
      </w:r>
      <w:r w:rsidRPr="00EA103D">
        <w:rPr>
          <w:rFonts w:ascii="宋体" w:hAnsi="宋体" w:cs="宋体" w:hint="eastAsia"/>
          <w:bCs/>
          <w:kern w:val="0"/>
          <w:szCs w:val="21"/>
        </w:rPr>
        <w:t>00</w:t>
      </w:r>
      <w:r w:rsidRPr="00EA103D">
        <w:rPr>
          <w:rFonts w:ascii="宋体" w:hAnsi="宋体" w:cs="宋体"/>
          <w:bCs/>
          <w:kern w:val="0"/>
          <w:szCs w:val="21"/>
        </w:rPr>
        <w:t>rpm</w:t>
      </w:r>
    </w:p>
    <w:p w:rsidR="00EA103D" w:rsidRPr="00EA103D" w:rsidRDefault="00EA103D" w:rsidP="00EA103D">
      <w:pPr>
        <w:widowControl/>
        <w:spacing w:line="560" w:lineRule="exact"/>
        <w:rPr>
          <w:rFonts w:ascii="宋体" w:hAnsi="宋体" w:cs="宋体"/>
          <w:bCs/>
          <w:kern w:val="0"/>
          <w:szCs w:val="21"/>
        </w:rPr>
      </w:pPr>
      <w:r w:rsidRPr="00EA103D">
        <w:rPr>
          <w:rFonts w:ascii="宋体" w:hAnsi="宋体" w:cs="宋体" w:hint="eastAsia"/>
          <w:bCs/>
          <w:kern w:val="0"/>
          <w:szCs w:val="21"/>
        </w:rPr>
        <w:t>1</w:t>
      </w:r>
      <w:r w:rsidRPr="00EA103D">
        <w:rPr>
          <w:rFonts w:ascii="宋体" w:hAnsi="宋体" w:cs="宋体"/>
          <w:bCs/>
          <w:kern w:val="0"/>
          <w:szCs w:val="21"/>
        </w:rPr>
        <w:t>4</w:t>
      </w:r>
      <w:r w:rsidRPr="00EA103D">
        <w:rPr>
          <w:rFonts w:ascii="宋体" w:hAnsi="宋体" w:cs="宋体" w:hint="eastAsia"/>
          <w:bCs/>
          <w:kern w:val="0"/>
          <w:szCs w:val="21"/>
        </w:rPr>
        <w:t>、</w:t>
      </w:r>
      <w:r w:rsidRPr="00EA103D">
        <w:rPr>
          <w:rFonts w:ascii="宋体" w:hAnsi="宋体" w:cs="宋体"/>
          <w:bCs/>
          <w:kern w:val="0"/>
          <w:szCs w:val="21"/>
        </w:rPr>
        <w:t>温控范围</w:t>
      </w:r>
      <w:r w:rsidRPr="00EA103D">
        <w:rPr>
          <w:rFonts w:ascii="宋体" w:hAnsi="宋体" w:cs="宋体"/>
          <w:bCs/>
          <w:kern w:val="0"/>
          <w:szCs w:val="21"/>
        </w:rPr>
        <w:tab/>
      </w:r>
      <w:r w:rsidRPr="00EA103D">
        <w:rPr>
          <w:rFonts w:ascii="宋体" w:hAnsi="宋体" w:cs="宋体"/>
          <w:bCs/>
          <w:kern w:val="0"/>
          <w:szCs w:val="21"/>
        </w:rPr>
        <w:tab/>
      </w:r>
      <w:r w:rsidRPr="00EA103D">
        <w:rPr>
          <w:rFonts w:ascii="宋体" w:hAnsi="宋体" w:cs="宋体"/>
          <w:bCs/>
          <w:kern w:val="0"/>
          <w:szCs w:val="21"/>
        </w:rPr>
        <w:tab/>
      </w:r>
      <w:r w:rsidRPr="00EA103D">
        <w:rPr>
          <w:rFonts w:ascii="宋体" w:hAnsi="宋体" w:cs="宋体" w:hint="eastAsia"/>
          <w:bCs/>
          <w:kern w:val="0"/>
          <w:szCs w:val="21"/>
        </w:rPr>
        <w:t xml:space="preserve"> </w:t>
      </w:r>
      <w:r w:rsidRPr="00EA103D">
        <w:rPr>
          <w:rFonts w:ascii="宋体" w:hAnsi="宋体" w:cs="宋体"/>
          <w:bCs/>
          <w:kern w:val="0"/>
          <w:szCs w:val="21"/>
        </w:rPr>
        <w:t>4-</w:t>
      </w:r>
      <w:r w:rsidRPr="00EA103D">
        <w:rPr>
          <w:rFonts w:ascii="宋体" w:hAnsi="宋体" w:cs="宋体" w:hint="eastAsia"/>
          <w:bCs/>
          <w:kern w:val="0"/>
          <w:szCs w:val="21"/>
        </w:rPr>
        <w:t>6</w:t>
      </w:r>
      <w:r w:rsidRPr="00EA103D">
        <w:rPr>
          <w:rFonts w:ascii="宋体" w:hAnsi="宋体" w:cs="宋体"/>
          <w:bCs/>
          <w:kern w:val="0"/>
          <w:szCs w:val="21"/>
        </w:rPr>
        <w:t>0</w:t>
      </w:r>
      <w:r w:rsidRPr="00EA103D">
        <w:rPr>
          <w:rFonts w:ascii="宋体" w:hAnsi="宋体" w:cs="宋体" w:hint="eastAsia"/>
          <w:bCs/>
          <w:kern w:val="0"/>
          <w:szCs w:val="21"/>
        </w:rPr>
        <w:t>℃</w:t>
      </w:r>
    </w:p>
    <w:p w:rsidR="00EA103D" w:rsidRPr="00EA103D" w:rsidRDefault="00EA103D" w:rsidP="00EA103D">
      <w:pPr>
        <w:widowControl/>
        <w:spacing w:line="560" w:lineRule="exact"/>
        <w:rPr>
          <w:rFonts w:ascii="宋体" w:hAnsi="宋体" w:cs="宋体"/>
          <w:bCs/>
          <w:kern w:val="0"/>
          <w:szCs w:val="21"/>
        </w:rPr>
      </w:pPr>
      <w:r w:rsidRPr="00EA103D">
        <w:rPr>
          <w:rFonts w:ascii="宋体" w:hAnsi="宋体" w:cs="宋体" w:hint="eastAsia"/>
          <w:bCs/>
          <w:kern w:val="0"/>
          <w:szCs w:val="21"/>
        </w:rPr>
        <w:t>1</w:t>
      </w:r>
      <w:r w:rsidRPr="00EA103D">
        <w:rPr>
          <w:rFonts w:ascii="宋体" w:hAnsi="宋体" w:cs="宋体"/>
          <w:bCs/>
          <w:kern w:val="0"/>
          <w:szCs w:val="21"/>
        </w:rPr>
        <w:t>5</w:t>
      </w:r>
      <w:r w:rsidRPr="00EA103D">
        <w:rPr>
          <w:rFonts w:ascii="宋体" w:hAnsi="宋体" w:cs="宋体" w:hint="eastAsia"/>
          <w:bCs/>
          <w:kern w:val="0"/>
          <w:szCs w:val="21"/>
        </w:rPr>
        <w:t>、</w:t>
      </w:r>
      <w:r w:rsidRPr="00EA103D">
        <w:rPr>
          <w:rFonts w:ascii="宋体" w:hAnsi="宋体" w:cs="宋体"/>
          <w:bCs/>
          <w:kern w:val="0"/>
          <w:szCs w:val="21"/>
        </w:rPr>
        <w:t>温度调节精度</w:t>
      </w:r>
      <w:r w:rsidRPr="00EA103D">
        <w:rPr>
          <w:rFonts w:ascii="宋体" w:hAnsi="宋体" w:cs="宋体"/>
          <w:bCs/>
          <w:kern w:val="0"/>
          <w:szCs w:val="21"/>
        </w:rPr>
        <w:tab/>
      </w:r>
      <w:r w:rsidRPr="00EA103D">
        <w:rPr>
          <w:rFonts w:ascii="宋体" w:hAnsi="宋体" w:cs="宋体"/>
          <w:bCs/>
          <w:kern w:val="0"/>
          <w:szCs w:val="21"/>
        </w:rPr>
        <w:tab/>
      </w:r>
      <w:r w:rsidRPr="00EA103D">
        <w:rPr>
          <w:rFonts w:ascii="宋体" w:hAnsi="宋体" w:cs="宋体" w:hint="eastAsia"/>
          <w:bCs/>
          <w:kern w:val="0"/>
          <w:szCs w:val="21"/>
        </w:rPr>
        <w:t xml:space="preserve"> </w:t>
      </w:r>
      <w:r w:rsidRPr="00EA103D">
        <w:rPr>
          <w:rFonts w:ascii="宋体" w:hAnsi="宋体" w:cs="宋体"/>
          <w:bCs/>
          <w:kern w:val="0"/>
          <w:szCs w:val="21"/>
        </w:rPr>
        <w:t>±0.1</w:t>
      </w:r>
      <w:r w:rsidRPr="00EA103D">
        <w:rPr>
          <w:rFonts w:ascii="宋体" w:hAnsi="宋体" w:cs="宋体" w:hint="eastAsia"/>
          <w:bCs/>
          <w:kern w:val="0"/>
          <w:szCs w:val="21"/>
        </w:rPr>
        <w:t>℃</w:t>
      </w:r>
    </w:p>
    <w:p w:rsidR="00EA103D" w:rsidRPr="00EA103D" w:rsidRDefault="00EA103D" w:rsidP="00EA103D">
      <w:pPr>
        <w:widowControl/>
        <w:spacing w:line="560" w:lineRule="exact"/>
        <w:rPr>
          <w:rFonts w:ascii="宋体" w:hAnsi="宋体" w:cs="宋体"/>
          <w:bCs/>
          <w:kern w:val="0"/>
          <w:szCs w:val="21"/>
        </w:rPr>
      </w:pPr>
      <w:r w:rsidRPr="00EA103D">
        <w:rPr>
          <w:rFonts w:ascii="宋体" w:hAnsi="宋体" w:cs="宋体"/>
          <w:bCs/>
          <w:kern w:val="0"/>
          <w:szCs w:val="21"/>
        </w:rPr>
        <w:t>16</w:t>
      </w:r>
      <w:r w:rsidRPr="00EA103D">
        <w:rPr>
          <w:rFonts w:ascii="宋体" w:hAnsi="宋体" w:cs="宋体" w:hint="eastAsia"/>
          <w:bCs/>
          <w:kern w:val="0"/>
          <w:szCs w:val="21"/>
        </w:rPr>
        <w:t>、▲</w:t>
      </w:r>
      <w:r w:rsidRPr="00EA103D">
        <w:rPr>
          <w:rFonts w:ascii="宋体" w:hAnsi="宋体" w:cs="宋体"/>
          <w:bCs/>
          <w:kern w:val="0"/>
          <w:szCs w:val="21"/>
        </w:rPr>
        <w:t>温度均匀度</w:t>
      </w:r>
      <w:r w:rsidRPr="00EA103D">
        <w:rPr>
          <w:rFonts w:ascii="宋体" w:hAnsi="宋体" w:cs="宋体"/>
          <w:bCs/>
          <w:kern w:val="0"/>
          <w:szCs w:val="21"/>
        </w:rPr>
        <w:tab/>
      </w:r>
      <w:r w:rsidRPr="00EA103D">
        <w:rPr>
          <w:rFonts w:ascii="宋体" w:hAnsi="宋体" w:cs="宋体" w:hint="eastAsia"/>
          <w:bCs/>
          <w:kern w:val="0"/>
          <w:szCs w:val="21"/>
        </w:rPr>
        <w:t xml:space="preserve">    </w:t>
      </w:r>
      <w:r w:rsidRPr="00EA103D">
        <w:rPr>
          <w:rFonts w:ascii="宋体" w:hAnsi="宋体" w:cs="宋体"/>
          <w:bCs/>
          <w:kern w:val="0"/>
          <w:szCs w:val="21"/>
        </w:rPr>
        <w:t>±</w:t>
      </w:r>
      <w:r w:rsidRPr="00EA103D">
        <w:rPr>
          <w:rFonts w:ascii="宋体" w:hAnsi="宋体" w:cs="宋体" w:hint="eastAsia"/>
          <w:bCs/>
          <w:kern w:val="0"/>
          <w:szCs w:val="21"/>
        </w:rPr>
        <w:t>0.5℃</w:t>
      </w:r>
    </w:p>
    <w:p w:rsidR="00EA103D" w:rsidRPr="00EA103D" w:rsidRDefault="00EA103D" w:rsidP="00EA103D">
      <w:pPr>
        <w:widowControl/>
        <w:spacing w:line="560" w:lineRule="exact"/>
        <w:rPr>
          <w:rFonts w:ascii="宋体" w:hAnsi="宋体" w:cs="宋体"/>
          <w:bCs/>
          <w:kern w:val="0"/>
          <w:szCs w:val="21"/>
        </w:rPr>
      </w:pPr>
      <w:r w:rsidRPr="00EA103D">
        <w:rPr>
          <w:rFonts w:ascii="宋体" w:hAnsi="宋体" w:cs="宋体" w:hint="eastAsia"/>
          <w:bCs/>
          <w:kern w:val="0"/>
          <w:szCs w:val="21"/>
        </w:rPr>
        <w:t>1</w:t>
      </w:r>
      <w:r w:rsidRPr="00EA103D">
        <w:rPr>
          <w:rFonts w:ascii="宋体" w:hAnsi="宋体" w:cs="宋体"/>
          <w:bCs/>
          <w:kern w:val="0"/>
          <w:szCs w:val="21"/>
        </w:rPr>
        <w:t>7</w:t>
      </w:r>
      <w:r w:rsidRPr="00EA103D">
        <w:rPr>
          <w:rFonts w:ascii="宋体" w:hAnsi="宋体" w:cs="宋体" w:hint="eastAsia"/>
          <w:bCs/>
          <w:kern w:val="0"/>
          <w:szCs w:val="21"/>
        </w:rPr>
        <w:t>、</w:t>
      </w:r>
      <w:r w:rsidRPr="00EA103D">
        <w:rPr>
          <w:rFonts w:ascii="宋体" w:hAnsi="宋体" w:cs="宋体"/>
          <w:bCs/>
          <w:kern w:val="0"/>
          <w:szCs w:val="21"/>
        </w:rPr>
        <w:t>单层</w:t>
      </w:r>
      <w:r w:rsidRPr="00EA103D">
        <w:rPr>
          <w:rFonts w:ascii="宋体" w:hAnsi="宋体" w:cs="宋体" w:hint="eastAsia"/>
          <w:bCs/>
          <w:kern w:val="0"/>
          <w:szCs w:val="21"/>
        </w:rPr>
        <w:t>最大容量</w:t>
      </w:r>
      <w:r w:rsidRPr="00EA103D">
        <w:rPr>
          <w:rFonts w:ascii="宋体" w:hAnsi="宋体" w:cs="宋体"/>
          <w:bCs/>
          <w:kern w:val="0"/>
          <w:szCs w:val="21"/>
        </w:rPr>
        <w:t>250ml×20或500ml×16或1000ml×9</w:t>
      </w:r>
      <w:r w:rsidRPr="00EA103D">
        <w:rPr>
          <w:rFonts w:ascii="宋体" w:hAnsi="宋体" w:cs="宋体" w:hint="eastAsia"/>
          <w:bCs/>
          <w:kern w:val="0"/>
          <w:szCs w:val="21"/>
        </w:rPr>
        <w:t>或</w:t>
      </w:r>
      <w:r w:rsidRPr="00EA103D">
        <w:rPr>
          <w:rFonts w:ascii="宋体" w:hAnsi="宋体" w:cs="宋体"/>
          <w:bCs/>
          <w:kern w:val="0"/>
          <w:szCs w:val="21"/>
        </w:rPr>
        <w:t>2000mlx6</w:t>
      </w:r>
      <w:r w:rsidRPr="00EA103D">
        <w:rPr>
          <w:rFonts w:ascii="宋体" w:hAnsi="宋体" w:cs="宋体" w:hint="eastAsia"/>
          <w:bCs/>
          <w:kern w:val="0"/>
          <w:szCs w:val="21"/>
        </w:rPr>
        <w:t>；</w:t>
      </w:r>
    </w:p>
    <w:p w:rsidR="00EA103D" w:rsidRPr="00EA103D" w:rsidRDefault="00EA103D" w:rsidP="00EA103D">
      <w:pPr>
        <w:widowControl/>
        <w:spacing w:line="560" w:lineRule="exact"/>
        <w:rPr>
          <w:rFonts w:ascii="宋体" w:hAnsi="宋体" w:cs="宋体"/>
          <w:bCs/>
          <w:kern w:val="0"/>
          <w:szCs w:val="21"/>
        </w:rPr>
      </w:pPr>
      <w:r w:rsidRPr="00EA103D">
        <w:rPr>
          <w:rFonts w:ascii="宋体" w:hAnsi="宋体" w:cs="宋体"/>
          <w:bCs/>
          <w:kern w:val="0"/>
          <w:szCs w:val="21"/>
        </w:rPr>
        <w:t>18</w:t>
      </w:r>
      <w:r w:rsidRPr="00EA103D">
        <w:rPr>
          <w:rFonts w:ascii="宋体" w:hAnsi="宋体" w:cs="宋体" w:hint="eastAsia"/>
          <w:bCs/>
          <w:kern w:val="0"/>
          <w:szCs w:val="21"/>
        </w:rPr>
        <w:t>、CO2控制器：红外线；</w:t>
      </w:r>
    </w:p>
    <w:p w:rsidR="00EA103D" w:rsidRPr="00EA103D" w:rsidRDefault="00EA103D" w:rsidP="00EA103D">
      <w:pPr>
        <w:widowControl/>
        <w:spacing w:line="560" w:lineRule="exact"/>
        <w:rPr>
          <w:rFonts w:ascii="宋体" w:hAnsi="宋体" w:cs="宋体"/>
          <w:bCs/>
          <w:kern w:val="0"/>
          <w:szCs w:val="21"/>
        </w:rPr>
      </w:pPr>
      <w:r w:rsidRPr="00EA103D">
        <w:rPr>
          <w:rFonts w:ascii="宋体" w:hAnsi="宋体" w:cs="宋体"/>
          <w:bCs/>
          <w:kern w:val="0"/>
          <w:szCs w:val="21"/>
        </w:rPr>
        <w:t>19</w:t>
      </w:r>
      <w:r w:rsidRPr="00EA103D">
        <w:rPr>
          <w:rFonts w:ascii="宋体" w:hAnsi="宋体" w:cs="宋体" w:hint="eastAsia"/>
          <w:bCs/>
          <w:kern w:val="0"/>
          <w:szCs w:val="21"/>
        </w:rPr>
        <w:t>、CO2浓度控制范围：0-20％；</w:t>
      </w:r>
    </w:p>
    <w:p w:rsidR="00EA103D" w:rsidRPr="00EA103D" w:rsidRDefault="00EA103D" w:rsidP="00EA103D">
      <w:pPr>
        <w:widowControl/>
        <w:spacing w:line="560" w:lineRule="exact"/>
        <w:rPr>
          <w:rFonts w:ascii="宋体" w:hAnsi="宋体" w:cs="宋体"/>
          <w:bCs/>
          <w:kern w:val="0"/>
          <w:szCs w:val="21"/>
        </w:rPr>
      </w:pPr>
      <w:r w:rsidRPr="00EA103D">
        <w:rPr>
          <w:rFonts w:ascii="宋体" w:hAnsi="宋体" w:cs="宋体" w:hint="eastAsia"/>
          <w:bCs/>
          <w:kern w:val="0"/>
          <w:szCs w:val="21"/>
        </w:rPr>
        <w:t>2</w:t>
      </w:r>
      <w:r w:rsidRPr="00EA103D">
        <w:rPr>
          <w:rFonts w:ascii="宋体" w:hAnsi="宋体" w:cs="宋体"/>
          <w:bCs/>
          <w:kern w:val="0"/>
          <w:szCs w:val="21"/>
        </w:rPr>
        <w:t>0</w:t>
      </w:r>
      <w:r w:rsidRPr="00EA103D">
        <w:rPr>
          <w:rFonts w:ascii="宋体" w:hAnsi="宋体" w:cs="宋体" w:hint="eastAsia"/>
          <w:bCs/>
          <w:kern w:val="0"/>
          <w:szCs w:val="21"/>
        </w:rPr>
        <w:t>、CO2浓度控制精度：0.1％（at5％）；</w:t>
      </w:r>
    </w:p>
    <w:p w:rsidR="00EA103D" w:rsidRPr="00EA103D" w:rsidRDefault="00EA103D" w:rsidP="00EA103D">
      <w:pPr>
        <w:widowControl/>
        <w:spacing w:line="560" w:lineRule="exact"/>
        <w:rPr>
          <w:rFonts w:ascii="宋体" w:hAnsi="宋体" w:cs="宋体"/>
          <w:bCs/>
          <w:kern w:val="0"/>
          <w:szCs w:val="21"/>
        </w:rPr>
      </w:pPr>
      <w:r w:rsidRPr="00EA103D">
        <w:rPr>
          <w:rFonts w:ascii="宋体" w:hAnsi="宋体" w:cs="宋体"/>
          <w:bCs/>
          <w:kern w:val="0"/>
          <w:szCs w:val="21"/>
        </w:rPr>
        <w:t>21</w:t>
      </w:r>
      <w:r w:rsidRPr="00EA103D">
        <w:rPr>
          <w:rFonts w:ascii="宋体" w:hAnsi="宋体" w:cs="宋体" w:hint="eastAsia"/>
          <w:bCs/>
          <w:kern w:val="0"/>
          <w:szCs w:val="21"/>
        </w:rPr>
        <w:t>、主动高温无菌加湿湿度控制：环境湿度－95%，主动内置加湿器不占空间，外置补水桶实现自动补水；</w:t>
      </w:r>
    </w:p>
    <w:p w:rsidR="00EA103D" w:rsidRPr="00EA103D" w:rsidRDefault="00EA103D" w:rsidP="00EA103D">
      <w:pPr>
        <w:widowControl/>
        <w:spacing w:line="560" w:lineRule="exact"/>
        <w:rPr>
          <w:rFonts w:ascii="宋体" w:hAnsi="宋体" w:cs="宋体"/>
          <w:bCs/>
          <w:kern w:val="0"/>
          <w:szCs w:val="21"/>
        </w:rPr>
      </w:pPr>
      <w:r w:rsidRPr="00EA103D">
        <w:rPr>
          <w:rFonts w:ascii="宋体" w:hAnsi="宋体" w:cs="宋体"/>
          <w:bCs/>
          <w:kern w:val="0"/>
          <w:szCs w:val="21"/>
        </w:rPr>
        <w:t>22</w:t>
      </w:r>
      <w:r w:rsidRPr="00EA103D">
        <w:rPr>
          <w:rFonts w:ascii="宋体" w:hAnsi="宋体" w:cs="宋体" w:hint="eastAsia"/>
          <w:bCs/>
          <w:kern w:val="0"/>
          <w:szCs w:val="21"/>
        </w:rPr>
        <w:t>、箱体内部具有紫外灭菌定时功能，摇床后期可叠加；</w:t>
      </w:r>
    </w:p>
    <w:p w:rsidR="00EA103D" w:rsidRPr="00EA103D" w:rsidRDefault="00EA103D" w:rsidP="00EA103D">
      <w:pPr>
        <w:widowControl/>
        <w:spacing w:line="560" w:lineRule="exact"/>
        <w:rPr>
          <w:rFonts w:ascii="宋体" w:hAnsi="宋体" w:cs="宋体"/>
          <w:bCs/>
          <w:kern w:val="0"/>
          <w:szCs w:val="21"/>
        </w:rPr>
      </w:pPr>
      <w:r w:rsidRPr="00EA103D">
        <w:rPr>
          <w:rFonts w:ascii="宋体" w:hAnsi="宋体" w:cs="宋体" w:hint="eastAsia"/>
          <w:bCs/>
          <w:kern w:val="0"/>
          <w:szCs w:val="21"/>
        </w:rPr>
        <w:t>23、★质保期：≥3年</w:t>
      </w:r>
    </w:p>
    <w:p w:rsidR="00EA103D" w:rsidRDefault="00EA103D" w:rsidP="00F127FD">
      <w:pPr>
        <w:pStyle w:val="2"/>
      </w:pPr>
    </w:p>
    <w:p w:rsidR="00E2665C" w:rsidRPr="00C0167F" w:rsidRDefault="00E2665C" w:rsidP="00F127FD">
      <w:pPr>
        <w:pStyle w:val="2"/>
      </w:pPr>
    </w:p>
    <w:p w:rsidR="00E2665C" w:rsidRPr="00C0167F" w:rsidRDefault="00C0167F" w:rsidP="00C0167F">
      <w:pPr>
        <w:jc w:val="center"/>
        <w:rPr>
          <w:rFonts w:ascii="宋体" w:eastAsia="宋体" w:hAnsi="宋体" w:cs="宋体"/>
          <w:b/>
          <w:color w:val="000000"/>
          <w:kern w:val="0"/>
          <w:sz w:val="28"/>
          <w:szCs w:val="28"/>
        </w:rPr>
      </w:pPr>
      <w:r>
        <w:rPr>
          <w:rFonts w:hint="eastAsia"/>
        </w:rPr>
        <w:t xml:space="preserve">  </w:t>
      </w:r>
      <w:r w:rsidR="00E2665C" w:rsidRPr="00221C32">
        <w:rPr>
          <w:rFonts w:ascii="宋体" w:eastAsia="宋体" w:hAnsi="宋体" w:cs="宋体" w:hint="eastAsia"/>
          <w:b/>
          <w:color w:val="000000"/>
          <w:kern w:val="0"/>
          <w:sz w:val="28"/>
          <w:szCs w:val="28"/>
        </w:rPr>
        <w:t>生理参数传输管理软件（6分钟模块）</w:t>
      </w:r>
      <w:r w:rsidR="00E2665C">
        <w:rPr>
          <w:rFonts w:ascii="宋体" w:eastAsia="宋体" w:hAnsi="宋体" w:cs="宋体" w:hint="eastAsia"/>
          <w:b/>
          <w:color w:val="000000"/>
          <w:kern w:val="0"/>
          <w:sz w:val="28"/>
          <w:szCs w:val="28"/>
        </w:rPr>
        <w:t>技术参数配置</w:t>
      </w:r>
    </w:p>
    <w:p w:rsidR="00E2665C" w:rsidRPr="00C0167F" w:rsidRDefault="00C0167F" w:rsidP="00C0167F">
      <w:pPr>
        <w:widowControl/>
        <w:spacing w:line="560" w:lineRule="exact"/>
        <w:rPr>
          <w:rFonts w:ascii="宋体" w:hAnsi="宋体" w:cs="宋体"/>
          <w:bCs/>
          <w:kern w:val="0"/>
          <w:szCs w:val="21"/>
        </w:rPr>
      </w:pPr>
      <w:r>
        <w:rPr>
          <w:rFonts w:ascii="宋体" w:hAnsi="宋体" w:cs="宋体" w:hint="eastAsia"/>
          <w:bCs/>
          <w:kern w:val="0"/>
          <w:szCs w:val="21"/>
        </w:rPr>
        <w:t>一、</w:t>
      </w:r>
      <w:r w:rsidR="00E2665C" w:rsidRPr="00C0167F">
        <w:rPr>
          <w:rFonts w:ascii="宋体" w:hAnsi="宋体" w:cs="宋体" w:hint="eastAsia"/>
          <w:bCs/>
          <w:kern w:val="0"/>
          <w:szCs w:val="21"/>
        </w:rPr>
        <w:t>软件技术参数：</w:t>
      </w:r>
    </w:p>
    <w:p w:rsidR="00E2665C" w:rsidRPr="00C0167F" w:rsidRDefault="00E2665C" w:rsidP="00C0167F">
      <w:pPr>
        <w:widowControl/>
        <w:spacing w:line="560" w:lineRule="exact"/>
        <w:rPr>
          <w:rFonts w:ascii="宋体" w:hAnsi="宋体" w:cs="宋体"/>
          <w:bCs/>
          <w:kern w:val="0"/>
          <w:szCs w:val="21"/>
        </w:rPr>
      </w:pPr>
      <w:r w:rsidRPr="00C0167F">
        <w:rPr>
          <w:rFonts w:ascii="宋体" w:hAnsi="宋体" w:cs="宋体" w:hint="eastAsia"/>
          <w:bCs/>
          <w:kern w:val="0"/>
          <w:szCs w:val="21"/>
        </w:rPr>
        <w:t>1、具备心电图、心率等参数记录和监护功能；</w:t>
      </w:r>
    </w:p>
    <w:p w:rsidR="00E2665C" w:rsidRPr="00C0167F" w:rsidRDefault="00E2665C" w:rsidP="00C0167F">
      <w:pPr>
        <w:widowControl/>
        <w:spacing w:line="560" w:lineRule="exact"/>
        <w:rPr>
          <w:rFonts w:ascii="宋体" w:hAnsi="宋体" w:cs="宋体"/>
          <w:bCs/>
          <w:kern w:val="0"/>
          <w:szCs w:val="21"/>
        </w:rPr>
      </w:pPr>
      <w:r w:rsidRPr="00C0167F">
        <w:rPr>
          <w:rFonts w:ascii="宋体" w:hAnsi="宋体" w:cs="宋体" w:hint="eastAsia"/>
          <w:bCs/>
          <w:kern w:val="0"/>
          <w:szCs w:val="21"/>
        </w:rPr>
        <w:lastRenderedPageBreak/>
        <w:t>2、管理平台支持1拖1连接蓝牙式心电设备：单导联动态心电记录仪，可外接脉搏波血压计、脉搏血</w:t>
      </w:r>
      <w:proofErr w:type="gramStart"/>
      <w:r w:rsidRPr="00C0167F">
        <w:rPr>
          <w:rFonts w:ascii="宋体" w:hAnsi="宋体" w:cs="宋体" w:hint="eastAsia"/>
          <w:bCs/>
          <w:kern w:val="0"/>
          <w:szCs w:val="21"/>
        </w:rPr>
        <w:t>氧饱和度仪等</w:t>
      </w:r>
      <w:proofErr w:type="gramEnd"/>
      <w:r w:rsidRPr="00C0167F">
        <w:rPr>
          <w:rFonts w:ascii="宋体" w:hAnsi="宋体" w:cs="宋体" w:hint="eastAsia"/>
          <w:bCs/>
          <w:kern w:val="0"/>
          <w:szCs w:val="21"/>
        </w:rPr>
        <w:t>设备；</w:t>
      </w:r>
    </w:p>
    <w:p w:rsidR="00E2665C" w:rsidRPr="00C0167F" w:rsidRDefault="00E2665C" w:rsidP="00C0167F">
      <w:pPr>
        <w:widowControl/>
        <w:spacing w:line="560" w:lineRule="exact"/>
        <w:rPr>
          <w:rFonts w:ascii="宋体" w:hAnsi="宋体" w:cs="宋体"/>
          <w:bCs/>
          <w:kern w:val="0"/>
          <w:szCs w:val="21"/>
        </w:rPr>
      </w:pPr>
      <w:r w:rsidRPr="00C0167F">
        <w:rPr>
          <w:rFonts w:ascii="宋体" w:hAnsi="宋体" w:cs="宋体" w:hint="eastAsia"/>
          <w:bCs/>
          <w:kern w:val="0"/>
          <w:szCs w:val="21"/>
        </w:rPr>
        <w:t>3、心电设备写TF工作模式连续工作时间：≥3天；</w:t>
      </w:r>
    </w:p>
    <w:p w:rsidR="00E2665C" w:rsidRPr="00C0167F" w:rsidRDefault="00E2665C" w:rsidP="00C0167F">
      <w:pPr>
        <w:widowControl/>
        <w:spacing w:line="560" w:lineRule="exact"/>
        <w:rPr>
          <w:rFonts w:ascii="宋体" w:hAnsi="宋体" w:cs="宋体"/>
          <w:bCs/>
          <w:kern w:val="0"/>
          <w:szCs w:val="21"/>
        </w:rPr>
      </w:pPr>
      <w:r w:rsidRPr="00C0167F">
        <w:rPr>
          <w:rFonts w:ascii="宋体" w:hAnsi="宋体" w:cs="宋体"/>
          <w:bCs/>
          <w:kern w:val="0"/>
          <w:szCs w:val="21"/>
        </w:rPr>
        <w:t>4</w:t>
      </w:r>
      <w:r w:rsidRPr="00C0167F">
        <w:rPr>
          <w:rFonts w:ascii="宋体" w:hAnsi="宋体" w:cs="宋体" w:hint="eastAsia"/>
          <w:bCs/>
          <w:kern w:val="0"/>
          <w:szCs w:val="21"/>
        </w:rPr>
        <w:t>、移动工作站可以对在线患者进行实时监护；</w:t>
      </w:r>
    </w:p>
    <w:p w:rsidR="00E2665C" w:rsidRPr="00C0167F" w:rsidRDefault="00E2665C" w:rsidP="00C0167F">
      <w:pPr>
        <w:widowControl/>
        <w:spacing w:line="560" w:lineRule="exact"/>
        <w:rPr>
          <w:rFonts w:ascii="宋体" w:hAnsi="宋体" w:cs="宋体"/>
          <w:bCs/>
          <w:kern w:val="0"/>
          <w:szCs w:val="21"/>
        </w:rPr>
      </w:pPr>
      <w:r w:rsidRPr="00C0167F">
        <w:rPr>
          <w:rFonts w:ascii="宋体" w:hAnsi="宋体" w:cs="宋体" w:hint="eastAsia"/>
          <w:bCs/>
          <w:kern w:val="0"/>
          <w:szCs w:val="21"/>
        </w:rPr>
        <w:t>▲</w:t>
      </w:r>
      <w:r w:rsidRPr="00C0167F">
        <w:rPr>
          <w:rFonts w:ascii="宋体" w:hAnsi="宋体" w:cs="宋体"/>
          <w:bCs/>
          <w:kern w:val="0"/>
          <w:szCs w:val="21"/>
        </w:rPr>
        <w:t>5</w:t>
      </w:r>
      <w:r w:rsidRPr="00C0167F">
        <w:rPr>
          <w:rFonts w:ascii="宋体" w:hAnsi="宋体" w:cs="宋体" w:hint="eastAsia"/>
          <w:bCs/>
          <w:kern w:val="0"/>
          <w:szCs w:val="21"/>
        </w:rPr>
        <w:t>、具有实际计圈，自动测距离和语音提醒功能；</w:t>
      </w:r>
    </w:p>
    <w:p w:rsidR="00E2665C" w:rsidRPr="00C0167F" w:rsidRDefault="00E2665C" w:rsidP="00C0167F">
      <w:pPr>
        <w:widowControl/>
        <w:spacing w:line="560" w:lineRule="exact"/>
        <w:rPr>
          <w:rFonts w:ascii="宋体" w:hAnsi="宋体" w:cs="宋体"/>
          <w:bCs/>
          <w:kern w:val="0"/>
          <w:szCs w:val="21"/>
        </w:rPr>
      </w:pPr>
      <w:r w:rsidRPr="00C0167F">
        <w:rPr>
          <w:rFonts w:ascii="宋体" w:hAnsi="宋体" w:cs="宋体"/>
          <w:bCs/>
          <w:kern w:val="0"/>
          <w:szCs w:val="21"/>
        </w:rPr>
        <w:t>6</w:t>
      </w:r>
      <w:r w:rsidRPr="00C0167F">
        <w:rPr>
          <w:rFonts w:ascii="宋体" w:hAnsi="宋体" w:cs="宋体" w:hint="eastAsia"/>
          <w:bCs/>
          <w:kern w:val="0"/>
          <w:szCs w:val="21"/>
        </w:rPr>
        <w:t>、自动记录步行期间每分钟的生理参数值；</w:t>
      </w:r>
    </w:p>
    <w:p w:rsidR="00E2665C" w:rsidRPr="00C0167F" w:rsidRDefault="00E2665C" w:rsidP="00C0167F">
      <w:pPr>
        <w:widowControl/>
        <w:spacing w:line="560" w:lineRule="exact"/>
        <w:rPr>
          <w:rFonts w:ascii="宋体" w:hAnsi="宋体" w:cs="宋体"/>
          <w:bCs/>
          <w:kern w:val="0"/>
          <w:szCs w:val="21"/>
        </w:rPr>
      </w:pPr>
      <w:r w:rsidRPr="00C0167F">
        <w:rPr>
          <w:rFonts w:ascii="宋体" w:hAnsi="宋体" w:cs="宋体" w:hint="eastAsia"/>
          <w:bCs/>
          <w:kern w:val="0"/>
          <w:szCs w:val="21"/>
        </w:rPr>
        <w:t>▲</w:t>
      </w:r>
      <w:r w:rsidRPr="00C0167F">
        <w:rPr>
          <w:rFonts w:ascii="宋体" w:hAnsi="宋体" w:cs="宋体"/>
          <w:bCs/>
          <w:kern w:val="0"/>
          <w:szCs w:val="21"/>
        </w:rPr>
        <w:t>7</w:t>
      </w:r>
      <w:r w:rsidRPr="00C0167F">
        <w:rPr>
          <w:rFonts w:ascii="宋体" w:hAnsi="宋体" w:cs="宋体" w:hint="eastAsia"/>
          <w:bCs/>
          <w:kern w:val="0"/>
          <w:szCs w:val="21"/>
        </w:rPr>
        <w:t>、可自动出具评估报告，数据可包含心率曲线、血氧曲线、运动前后血压、异常心电事件、</w:t>
      </w:r>
      <w:proofErr w:type="spellStart"/>
      <w:r w:rsidRPr="00C0167F">
        <w:rPr>
          <w:rFonts w:ascii="宋体" w:hAnsi="宋体" w:cs="宋体" w:hint="eastAsia"/>
          <w:bCs/>
          <w:kern w:val="0"/>
          <w:szCs w:val="21"/>
        </w:rPr>
        <w:t>borg</w:t>
      </w:r>
      <w:proofErr w:type="spellEnd"/>
      <w:r w:rsidRPr="00C0167F">
        <w:rPr>
          <w:rFonts w:ascii="宋体" w:hAnsi="宋体" w:cs="宋体" w:hint="eastAsia"/>
          <w:bCs/>
          <w:kern w:val="0"/>
          <w:szCs w:val="21"/>
        </w:rPr>
        <w:t>评分、预测Mets值、心功能分级等；</w:t>
      </w:r>
    </w:p>
    <w:p w:rsidR="00E2665C" w:rsidRPr="00C0167F" w:rsidRDefault="00E2665C" w:rsidP="00C0167F">
      <w:pPr>
        <w:widowControl/>
        <w:spacing w:line="560" w:lineRule="exact"/>
        <w:rPr>
          <w:rFonts w:ascii="宋体" w:hAnsi="宋体" w:cs="宋体"/>
          <w:bCs/>
          <w:kern w:val="0"/>
          <w:szCs w:val="21"/>
        </w:rPr>
      </w:pPr>
      <w:r w:rsidRPr="00C0167F">
        <w:rPr>
          <w:rFonts w:ascii="宋体" w:hAnsi="宋体" w:cs="宋体" w:hint="eastAsia"/>
          <w:bCs/>
          <w:kern w:val="0"/>
          <w:szCs w:val="21"/>
        </w:rPr>
        <w:t>▲</w:t>
      </w:r>
      <w:r w:rsidRPr="00C0167F">
        <w:rPr>
          <w:rFonts w:ascii="宋体" w:hAnsi="宋体" w:cs="宋体"/>
          <w:bCs/>
          <w:kern w:val="0"/>
          <w:szCs w:val="21"/>
        </w:rPr>
        <w:t>8</w:t>
      </w:r>
      <w:r w:rsidRPr="00C0167F">
        <w:rPr>
          <w:rFonts w:ascii="宋体" w:hAnsi="宋体" w:cs="宋体" w:hint="eastAsia"/>
          <w:bCs/>
          <w:kern w:val="0"/>
          <w:szCs w:val="21"/>
        </w:rPr>
        <w:t>、具有语音提醒功能，全程由APP控制六分钟流程，语音提醒按照指南要求设定并提示；</w:t>
      </w:r>
    </w:p>
    <w:p w:rsidR="00E2665C" w:rsidRPr="00C0167F" w:rsidRDefault="00E2665C" w:rsidP="00C0167F">
      <w:pPr>
        <w:widowControl/>
        <w:spacing w:line="560" w:lineRule="exact"/>
        <w:rPr>
          <w:rFonts w:ascii="宋体" w:hAnsi="宋体" w:cs="宋体"/>
          <w:bCs/>
          <w:kern w:val="0"/>
          <w:szCs w:val="21"/>
        </w:rPr>
      </w:pPr>
      <w:r w:rsidRPr="00C0167F">
        <w:rPr>
          <w:rFonts w:ascii="宋体" w:hAnsi="宋体" w:cs="宋体" w:hint="eastAsia"/>
          <w:bCs/>
          <w:kern w:val="0"/>
          <w:szCs w:val="21"/>
        </w:rPr>
        <w:t>▲</w:t>
      </w:r>
      <w:r w:rsidRPr="00C0167F">
        <w:rPr>
          <w:rFonts w:ascii="宋体" w:hAnsi="宋体" w:cs="宋体"/>
          <w:bCs/>
          <w:kern w:val="0"/>
          <w:szCs w:val="21"/>
        </w:rPr>
        <w:t>9</w:t>
      </w:r>
      <w:r w:rsidRPr="00C0167F">
        <w:rPr>
          <w:rFonts w:ascii="宋体" w:hAnsi="宋体" w:cs="宋体" w:hint="eastAsia"/>
          <w:bCs/>
          <w:kern w:val="0"/>
          <w:szCs w:val="21"/>
        </w:rPr>
        <w:t>、管理软件具有医疗器械注册证；</w:t>
      </w:r>
    </w:p>
    <w:p w:rsidR="00E2665C" w:rsidRPr="00C0167F" w:rsidRDefault="00E2665C" w:rsidP="00C0167F">
      <w:pPr>
        <w:widowControl/>
        <w:spacing w:line="560" w:lineRule="exact"/>
        <w:rPr>
          <w:rFonts w:ascii="宋体" w:hAnsi="宋体" w:cs="宋体"/>
          <w:bCs/>
          <w:kern w:val="0"/>
          <w:szCs w:val="21"/>
        </w:rPr>
      </w:pPr>
      <w:r w:rsidRPr="00C0167F">
        <w:rPr>
          <w:rFonts w:ascii="宋体" w:hAnsi="宋体" w:cs="宋体" w:hint="eastAsia"/>
          <w:bCs/>
          <w:kern w:val="0"/>
          <w:szCs w:val="21"/>
        </w:rPr>
        <w:t>1</w:t>
      </w:r>
      <w:r w:rsidRPr="00C0167F">
        <w:rPr>
          <w:rFonts w:ascii="宋体" w:hAnsi="宋体" w:cs="宋体"/>
          <w:bCs/>
          <w:kern w:val="0"/>
          <w:szCs w:val="21"/>
        </w:rPr>
        <w:t>0</w:t>
      </w:r>
      <w:r w:rsidRPr="00C0167F">
        <w:rPr>
          <w:rFonts w:ascii="宋体" w:hAnsi="宋体" w:cs="宋体" w:hint="eastAsia"/>
          <w:bCs/>
          <w:kern w:val="0"/>
          <w:szCs w:val="21"/>
        </w:rPr>
        <w:t>、系统可选单机版和网络版本。</w:t>
      </w:r>
    </w:p>
    <w:p w:rsidR="00E2665C" w:rsidRPr="00C0167F" w:rsidRDefault="00E2665C" w:rsidP="00C0167F">
      <w:pPr>
        <w:widowControl/>
        <w:spacing w:line="560" w:lineRule="exact"/>
        <w:rPr>
          <w:rFonts w:ascii="宋体" w:hAnsi="宋体" w:cs="宋体"/>
          <w:bCs/>
          <w:kern w:val="0"/>
          <w:szCs w:val="21"/>
        </w:rPr>
      </w:pPr>
      <w:r w:rsidRPr="00C0167F">
        <w:rPr>
          <w:rFonts w:ascii="宋体" w:hAnsi="宋体" w:cs="宋体" w:hint="eastAsia"/>
          <w:bCs/>
          <w:kern w:val="0"/>
          <w:szCs w:val="21"/>
        </w:rPr>
        <w:t>二、核心硬件参数：</w:t>
      </w:r>
    </w:p>
    <w:p w:rsidR="00E2665C" w:rsidRPr="00C0167F" w:rsidRDefault="00C0167F" w:rsidP="00C0167F">
      <w:pPr>
        <w:widowControl/>
        <w:spacing w:line="560" w:lineRule="exact"/>
        <w:rPr>
          <w:rFonts w:ascii="宋体" w:hAnsi="宋体" w:cs="宋体"/>
          <w:bCs/>
          <w:kern w:val="0"/>
          <w:szCs w:val="21"/>
        </w:rPr>
      </w:pPr>
      <w:r>
        <w:rPr>
          <w:rFonts w:ascii="宋体" w:hAnsi="宋体" w:cs="宋体" w:hint="eastAsia"/>
          <w:bCs/>
          <w:kern w:val="0"/>
          <w:szCs w:val="21"/>
        </w:rPr>
        <w:t>1、</w:t>
      </w:r>
      <w:r w:rsidR="00E2665C" w:rsidRPr="00C0167F">
        <w:rPr>
          <w:rFonts w:ascii="宋体" w:hAnsi="宋体" w:cs="宋体" w:hint="eastAsia"/>
          <w:bCs/>
          <w:kern w:val="0"/>
          <w:szCs w:val="21"/>
        </w:rPr>
        <w:t>▲单导联动态心电记录仪具备独立医疗器械注册证，符合医疗器械《YY1139-2013心电诊断设备》性能指标；</w:t>
      </w:r>
    </w:p>
    <w:p w:rsidR="00E2665C" w:rsidRPr="00C0167F" w:rsidRDefault="00C0167F" w:rsidP="00C0167F">
      <w:pPr>
        <w:widowControl/>
        <w:spacing w:line="560" w:lineRule="exact"/>
        <w:rPr>
          <w:rFonts w:ascii="宋体" w:hAnsi="宋体" w:cs="宋体"/>
          <w:bCs/>
          <w:kern w:val="0"/>
          <w:szCs w:val="21"/>
        </w:rPr>
      </w:pPr>
      <w:r>
        <w:rPr>
          <w:rFonts w:ascii="宋体" w:hAnsi="宋体" w:cs="宋体" w:hint="eastAsia"/>
          <w:bCs/>
          <w:kern w:val="0"/>
          <w:szCs w:val="21"/>
        </w:rPr>
        <w:t>2、</w:t>
      </w:r>
      <w:r w:rsidR="00E2665C" w:rsidRPr="00C0167F">
        <w:rPr>
          <w:rFonts w:ascii="宋体" w:hAnsi="宋体" w:cs="宋体" w:hint="eastAsia"/>
          <w:bCs/>
          <w:kern w:val="0"/>
          <w:szCs w:val="21"/>
        </w:rPr>
        <w:t>心电导联数：单导；</w:t>
      </w:r>
    </w:p>
    <w:p w:rsidR="00E2665C" w:rsidRPr="00C0167F" w:rsidRDefault="00C0167F" w:rsidP="00C0167F">
      <w:pPr>
        <w:widowControl/>
        <w:spacing w:line="560" w:lineRule="exact"/>
        <w:rPr>
          <w:rFonts w:ascii="宋体" w:hAnsi="宋体" w:cs="宋体"/>
          <w:bCs/>
          <w:kern w:val="0"/>
          <w:szCs w:val="21"/>
        </w:rPr>
      </w:pPr>
      <w:r>
        <w:rPr>
          <w:rFonts w:ascii="宋体" w:hAnsi="宋体" w:cs="宋体" w:hint="eastAsia"/>
          <w:bCs/>
          <w:kern w:val="0"/>
          <w:szCs w:val="21"/>
        </w:rPr>
        <w:t>3、</w:t>
      </w:r>
      <w:r w:rsidR="00E2665C" w:rsidRPr="00C0167F">
        <w:rPr>
          <w:rFonts w:ascii="宋体" w:hAnsi="宋体" w:cs="宋体" w:hint="eastAsia"/>
          <w:bCs/>
          <w:kern w:val="0"/>
          <w:szCs w:val="21"/>
        </w:rPr>
        <w:t>增益准确度：最大振幅误差范围为±5%；</w:t>
      </w:r>
    </w:p>
    <w:p w:rsidR="00E2665C" w:rsidRPr="00C0167F" w:rsidRDefault="00C0167F" w:rsidP="00C0167F">
      <w:pPr>
        <w:widowControl/>
        <w:spacing w:line="560" w:lineRule="exact"/>
        <w:rPr>
          <w:rFonts w:ascii="宋体" w:hAnsi="宋体" w:cs="宋体"/>
          <w:bCs/>
          <w:kern w:val="0"/>
          <w:szCs w:val="21"/>
        </w:rPr>
      </w:pPr>
      <w:r>
        <w:rPr>
          <w:rFonts w:ascii="宋体" w:hAnsi="宋体" w:cs="宋体" w:hint="eastAsia"/>
          <w:bCs/>
          <w:kern w:val="0"/>
          <w:szCs w:val="21"/>
        </w:rPr>
        <w:t>4、</w:t>
      </w:r>
      <w:r w:rsidR="00E2665C" w:rsidRPr="00C0167F">
        <w:rPr>
          <w:rFonts w:ascii="宋体" w:hAnsi="宋体" w:cs="宋体" w:hint="eastAsia"/>
          <w:bCs/>
          <w:kern w:val="0"/>
          <w:szCs w:val="21"/>
        </w:rPr>
        <w:t>传输方式：</w:t>
      </w:r>
      <w:proofErr w:type="gramStart"/>
      <w:r w:rsidR="00E2665C" w:rsidRPr="00C0167F">
        <w:rPr>
          <w:rFonts w:ascii="宋体" w:hAnsi="宋体" w:cs="宋体" w:hint="eastAsia"/>
          <w:bCs/>
          <w:kern w:val="0"/>
          <w:szCs w:val="21"/>
        </w:rPr>
        <w:t>蓝牙</w:t>
      </w:r>
      <w:proofErr w:type="gramEnd"/>
      <w:r w:rsidR="00E2665C" w:rsidRPr="00C0167F">
        <w:rPr>
          <w:rFonts w:ascii="宋体" w:hAnsi="宋体" w:cs="宋体" w:hint="eastAsia"/>
          <w:bCs/>
          <w:kern w:val="0"/>
          <w:szCs w:val="21"/>
        </w:rPr>
        <w:t>4.0标准，内置天线，无遮拦通讯距离≥5米；</w:t>
      </w:r>
    </w:p>
    <w:p w:rsidR="00E2665C" w:rsidRPr="00C0167F" w:rsidRDefault="00C0167F" w:rsidP="00C0167F">
      <w:pPr>
        <w:widowControl/>
        <w:spacing w:line="560" w:lineRule="exact"/>
        <w:rPr>
          <w:rFonts w:ascii="宋体" w:hAnsi="宋体" w:cs="宋体"/>
          <w:bCs/>
          <w:kern w:val="0"/>
          <w:szCs w:val="21"/>
        </w:rPr>
      </w:pPr>
      <w:r>
        <w:rPr>
          <w:rFonts w:ascii="宋体" w:hAnsi="宋体" w:cs="宋体" w:hint="eastAsia"/>
          <w:bCs/>
          <w:kern w:val="0"/>
          <w:szCs w:val="21"/>
        </w:rPr>
        <w:t>5、</w:t>
      </w:r>
      <w:r w:rsidR="00E2665C" w:rsidRPr="00C0167F">
        <w:rPr>
          <w:rFonts w:ascii="宋体" w:hAnsi="宋体" w:cs="宋体" w:hint="eastAsia"/>
          <w:bCs/>
          <w:kern w:val="0"/>
          <w:szCs w:val="21"/>
        </w:rPr>
        <w:t>共模抑制：≥70dB；</w:t>
      </w:r>
    </w:p>
    <w:p w:rsidR="00E2665C" w:rsidRPr="00C0167F" w:rsidRDefault="00C0167F" w:rsidP="00C0167F">
      <w:pPr>
        <w:widowControl/>
        <w:spacing w:line="560" w:lineRule="exact"/>
        <w:rPr>
          <w:rFonts w:ascii="宋体" w:hAnsi="宋体" w:cs="宋体"/>
          <w:bCs/>
          <w:kern w:val="0"/>
          <w:szCs w:val="21"/>
        </w:rPr>
      </w:pPr>
      <w:r>
        <w:rPr>
          <w:rFonts w:ascii="宋体" w:hAnsi="宋体" w:cs="宋体" w:hint="eastAsia"/>
          <w:bCs/>
          <w:kern w:val="0"/>
          <w:szCs w:val="21"/>
        </w:rPr>
        <w:t>6、</w:t>
      </w:r>
      <w:r w:rsidR="00E2665C" w:rsidRPr="00C0167F">
        <w:rPr>
          <w:rFonts w:ascii="宋体" w:hAnsi="宋体" w:cs="宋体" w:hint="eastAsia"/>
          <w:bCs/>
          <w:kern w:val="0"/>
          <w:szCs w:val="21"/>
        </w:rPr>
        <w:t>频率响应：对于频率在0.67Hz~40Hz之间的正弦信号，其响应幅度应在5Hz时响应幅度的140%与70%之间（±3dB）；</w:t>
      </w:r>
    </w:p>
    <w:p w:rsidR="00E2665C" w:rsidRPr="00C0167F" w:rsidRDefault="00C0167F" w:rsidP="00C0167F">
      <w:pPr>
        <w:widowControl/>
        <w:spacing w:line="560" w:lineRule="exact"/>
        <w:rPr>
          <w:rFonts w:ascii="宋体" w:hAnsi="宋体" w:cs="宋体"/>
          <w:bCs/>
          <w:kern w:val="0"/>
          <w:szCs w:val="21"/>
        </w:rPr>
      </w:pPr>
      <w:r>
        <w:rPr>
          <w:rFonts w:ascii="宋体" w:hAnsi="宋体" w:cs="宋体" w:hint="eastAsia"/>
          <w:bCs/>
          <w:kern w:val="0"/>
          <w:szCs w:val="21"/>
        </w:rPr>
        <w:t>7、</w:t>
      </w:r>
      <w:r w:rsidR="00E2665C" w:rsidRPr="00C0167F">
        <w:rPr>
          <w:rFonts w:ascii="宋体" w:hAnsi="宋体" w:cs="宋体"/>
          <w:bCs/>
          <w:kern w:val="0"/>
          <w:szCs w:val="21"/>
        </w:rPr>
        <w:t>输入阻抗 ：输入阻抗为≥20MΩ</w:t>
      </w:r>
      <w:r w:rsidR="00E2665C" w:rsidRPr="00C0167F">
        <w:rPr>
          <w:rFonts w:ascii="宋体" w:hAnsi="宋体" w:cs="宋体" w:hint="eastAsia"/>
          <w:bCs/>
          <w:kern w:val="0"/>
          <w:szCs w:val="21"/>
        </w:rPr>
        <w:t>；</w:t>
      </w:r>
    </w:p>
    <w:p w:rsidR="00E2665C" w:rsidRPr="00C0167F" w:rsidRDefault="00C0167F" w:rsidP="00C0167F">
      <w:pPr>
        <w:widowControl/>
        <w:spacing w:line="560" w:lineRule="exact"/>
        <w:rPr>
          <w:rFonts w:ascii="宋体" w:hAnsi="宋体" w:cs="宋体"/>
          <w:bCs/>
          <w:kern w:val="0"/>
          <w:szCs w:val="21"/>
        </w:rPr>
      </w:pPr>
      <w:r>
        <w:rPr>
          <w:rFonts w:ascii="宋体" w:hAnsi="宋体" w:cs="宋体" w:hint="eastAsia"/>
          <w:bCs/>
          <w:kern w:val="0"/>
          <w:szCs w:val="21"/>
        </w:rPr>
        <w:t>8、</w:t>
      </w:r>
      <w:r w:rsidR="00E2665C" w:rsidRPr="00C0167F">
        <w:rPr>
          <w:rFonts w:ascii="宋体" w:hAnsi="宋体" w:cs="宋体"/>
          <w:bCs/>
          <w:kern w:val="0"/>
          <w:szCs w:val="21"/>
        </w:rPr>
        <w:t>定标信号 ：1.0mV±0.01mV</w:t>
      </w:r>
      <w:r w:rsidR="00E2665C" w:rsidRPr="00C0167F">
        <w:rPr>
          <w:rFonts w:ascii="宋体" w:hAnsi="宋体" w:cs="宋体" w:hint="eastAsia"/>
          <w:bCs/>
          <w:kern w:val="0"/>
          <w:szCs w:val="21"/>
        </w:rPr>
        <w:t>；</w:t>
      </w:r>
    </w:p>
    <w:p w:rsidR="00E2665C" w:rsidRPr="00C0167F" w:rsidRDefault="00C0167F" w:rsidP="00C0167F">
      <w:pPr>
        <w:widowControl/>
        <w:spacing w:line="560" w:lineRule="exact"/>
        <w:rPr>
          <w:rFonts w:ascii="宋体" w:hAnsi="宋体" w:cs="宋体"/>
          <w:bCs/>
          <w:kern w:val="0"/>
          <w:szCs w:val="21"/>
        </w:rPr>
      </w:pPr>
      <w:r>
        <w:rPr>
          <w:rFonts w:ascii="宋体" w:hAnsi="宋体" w:cs="宋体" w:hint="eastAsia"/>
          <w:bCs/>
          <w:kern w:val="0"/>
          <w:szCs w:val="21"/>
        </w:rPr>
        <w:t>9、</w:t>
      </w:r>
      <w:r w:rsidR="00E2665C" w:rsidRPr="00C0167F">
        <w:rPr>
          <w:rFonts w:ascii="宋体" w:hAnsi="宋体" w:cs="宋体" w:hint="eastAsia"/>
          <w:bCs/>
          <w:kern w:val="0"/>
          <w:szCs w:val="21"/>
        </w:rPr>
        <w:t>系统噪声：≤25μV；</w:t>
      </w:r>
    </w:p>
    <w:p w:rsidR="00E2665C" w:rsidRPr="00C0167F" w:rsidRDefault="00E2665C" w:rsidP="00C0167F">
      <w:pPr>
        <w:widowControl/>
        <w:spacing w:line="560" w:lineRule="exact"/>
        <w:rPr>
          <w:rFonts w:ascii="宋体" w:hAnsi="宋体" w:cs="宋体"/>
          <w:bCs/>
          <w:kern w:val="0"/>
          <w:szCs w:val="21"/>
        </w:rPr>
      </w:pPr>
      <w:r w:rsidRPr="00C0167F">
        <w:rPr>
          <w:rFonts w:ascii="宋体" w:hAnsi="宋体" w:cs="宋体" w:hint="eastAsia"/>
          <w:bCs/>
          <w:kern w:val="0"/>
          <w:szCs w:val="21"/>
        </w:rPr>
        <w:t>三、★质保期:≥3年</w:t>
      </w:r>
    </w:p>
    <w:p w:rsidR="00E2665C" w:rsidRPr="00E72ED7" w:rsidRDefault="00E2665C" w:rsidP="00E72ED7">
      <w:pPr>
        <w:widowControl/>
        <w:spacing w:line="560" w:lineRule="exact"/>
        <w:rPr>
          <w:rFonts w:ascii="宋体" w:hAnsi="宋体" w:cs="宋体"/>
          <w:bCs/>
          <w:kern w:val="0"/>
          <w:szCs w:val="21"/>
        </w:rPr>
      </w:pPr>
      <w:r w:rsidRPr="00E72ED7">
        <w:rPr>
          <w:rFonts w:ascii="宋体" w:hAnsi="宋体" w:cs="宋体" w:hint="eastAsia"/>
          <w:bCs/>
          <w:kern w:val="0"/>
          <w:szCs w:val="21"/>
        </w:rPr>
        <w:lastRenderedPageBreak/>
        <w:t>四、配置清单</w:t>
      </w:r>
    </w:p>
    <w:tbl>
      <w:tblPr>
        <w:tblStyle w:val="afa"/>
        <w:tblW w:w="7200" w:type="dxa"/>
        <w:tblInd w:w="704" w:type="dxa"/>
        <w:tblLayout w:type="fixed"/>
        <w:tblLook w:val="04A0" w:firstRow="1" w:lastRow="0" w:firstColumn="1" w:lastColumn="0" w:noHBand="0" w:noVBand="1"/>
      </w:tblPr>
      <w:tblGrid>
        <w:gridCol w:w="1285"/>
        <w:gridCol w:w="4277"/>
        <w:gridCol w:w="1638"/>
      </w:tblGrid>
      <w:tr w:rsidR="00E2665C" w:rsidTr="000D1DCA">
        <w:trPr>
          <w:trHeight w:val="407"/>
        </w:trPr>
        <w:tc>
          <w:tcPr>
            <w:tcW w:w="1285" w:type="dxa"/>
            <w:tcBorders>
              <w:tl2br w:val="nil"/>
              <w:tr2bl w:val="nil"/>
            </w:tcBorders>
            <w:vAlign w:val="center"/>
          </w:tcPr>
          <w:p w:rsidR="00E2665C" w:rsidRDefault="00E2665C" w:rsidP="000D1DCA">
            <w:pPr>
              <w:widowControl/>
              <w:jc w:val="center"/>
              <w:rPr>
                <w:rFonts w:ascii="宋体" w:eastAsia="宋体" w:hAnsi="宋体" w:cs="宋体"/>
                <w:color w:val="000000"/>
                <w:sz w:val="24"/>
                <w:szCs w:val="24"/>
              </w:rPr>
            </w:pPr>
            <w:r>
              <w:rPr>
                <w:rFonts w:ascii="宋体" w:eastAsia="宋体" w:hAnsi="宋体" w:cs="宋体" w:hint="eastAsia"/>
                <w:color w:val="000000"/>
                <w:sz w:val="24"/>
                <w:szCs w:val="24"/>
              </w:rPr>
              <w:t>序号</w:t>
            </w:r>
          </w:p>
        </w:tc>
        <w:tc>
          <w:tcPr>
            <w:tcW w:w="4277" w:type="dxa"/>
            <w:tcBorders>
              <w:tl2br w:val="nil"/>
              <w:tr2bl w:val="nil"/>
            </w:tcBorders>
            <w:vAlign w:val="center"/>
          </w:tcPr>
          <w:p w:rsidR="00E2665C" w:rsidRDefault="00E2665C" w:rsidP="000D1DCA">
            <w:pPr>
              <w:widowControl/>
              <w:jc w:val="center"/>
              <w:rPr>
                <w:rFonts w:ascii="宋体" w:eastAsia="宋体" w:hAnsi="宋体" w:cs="宋体"/>
                <w:color w:val="000000"/>
                <w:sz w:val="24"/>
                <w:szCs w:val="24"/>
              </w:rPr>
            </w:pPr>
            <w:r>
              <w:rPr>
                <w:rFonts w:ascii="宋体" w:eastAsia="宋体" w:hAnsi="宋体" w:cs="宋体" w:hint="eastAsia"/>
                <w:color w:val="000000"/>
                <w:sz w:val="24"/>
                <w:szCs w:val="24"/>
              </w:rPr>
              <w:t>名称</w:t>
            </w:r>
          </w:p>
        </w:tc>
        <w:tc>
          <w:tcPr>
            <w:tcW w:w="1638" w:type="dxa"/>
            <w:tcBorders>
              <w:tl2br w:val="nil"/>
              <w:tr2bl w:val="nil"/>
            </w:tcBorders>
            <w:vAlign w:val="center"/>
          </w:tcPr>
          <w:p w:rsidR="00E2665C" w:rsidRDefault="00E2665C" w:rsidP="000D1DCA">
            <w:pPr>
              <w:jc w:val="center"/>
              <w:rPr>
                <w:rFonts w:ascii="宋体" w:eastAsia="宋体" w:hAnsi="宋体" w:cs="宋体"/>
                <w:color w:val="000000"/>
                <w:sz w:val="24"/>
                <w:szCs w:val="24"/>
              </w:rPr>
            </w:pPr>
            <w:r>
              <w:rPr>
                <w:rFonts w:ascii="宋体" w:eastAsia="宋体" w:hAnsi="宋体" w:cs="宋体" w:hint="eastAsia"/>
                <w:color w:val="000000"/>
                <w:sz w:val="24"/>
                <w:szCs w:val="24"/>
              </w:rPr>
              <w:t>数量</w:t>
            </w:r>
          </w:p>
        </w:tc>
      </w:tr>
      <w:tr w:rsidR="00E2665C" w:rsidTr="000D1DCA">
        <w:trPr>
          <w:trHeight w:val="407"/>
        </w:trPr>
        <w:tc>
          <w:tcPr>
            <w:tcW w:w="1285" w:type="dxa"/>
            <w:tcBorders>
              <w:tl2br w:val="nil"/>
              <w:tr2bl w:val="nil"/>
            </w:tcBorders>
            <w:vAlign w:val="center"/>
          </w:tcPr>
          <w:p w:rsidR="00E2665C" w:rsidRDefault="00E2665C" w:rsidP="000D1DCA">
            <w:pPr>
              <w:jc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4277" w:type="dxa"/>
            <w:tcBorders>
              <w:tl2br w:val="nil"/>
              <w:tr2bl w:val="nil"/>
            </w:tcBorders>
            <w:vAlign w:val="center"/>
          </w:tcPr>
          <w:p w:rsidR="00E2665C" w:rsidRDefault="00E2665C" w:rsidP="000D1DCA">
            <w:pPr>
              <w:jc w:val="left"/>
              <w:rPr>
                <w:rFonts w:ascii="宋体" w:eastAsia="宋体" w:hAnsi="宋体" w:cs="宋体"/>
                <w:color w:val="000000"/>
                <w:sz w:val="24"/>
                <w:szCs w:val="24"/>
              </w:rPr>
            </w:pPr>
            <w:r>
              <w:rPr>
                <w:rFonts w:ascii="宋体" w:eastAsia="宋体" w:hAnsi="宋体" w:cs="宋体" w:hint="eastAsia"/>
                <w:color w:val="000000"/>
                <w:sz w:val="24"/>
                <w:szCs w:val="24"/>
              </w:rPr>
              <w:t>生理参数传输管理软件（6分钟模块）</w:t>
            </w:r>
          </w:p>
        </w:tc>
        <w:tc>
          <w:tcPr>
            <w:tcW w:w="1638" w:type="dxa"/>
            <w:tcBorders>
              <w:tl2br w:val="nil"/>
              <w:tr2bl w:val="nil"/>
            </w:tcBorders>
            <w:vAlign w:val="center"/>
          </w:tcPr>
          <w:p w:rsidR="00E2665C" w:rsidRDefault="00E2665C" w:rsidP="000D1DCA">
            <w:pPr>
              <w:jc w:val="center"/>
              <w:rPr>
                <w:rFonts w:ascii="宋体" w:eastAsia="宋体" w:hAnsi="宋体" w:cs="宋体"/>
                <w:color w:val="000000"/>
                <w:sz w:val="24"/>
                <w:szCs w:val="24"/>
              </w:rPr>
            </w:pPr>
            <w:r>
              <w:rPr>
                <w:rFonts w:ascii="宋体" w:eastAsia="宋体" w:hAnsi="宋体" w:cs="宋体" w:hint="eastAsia"/>
                <w:color w:val="000000"/>
                <w:sz w:val="24"/>
                <w:szCs w:val="24"/>
              </w:rPr>
              <w:t>1套</w:t>
            </w:r>
          </w:p>
        </w:tc>
      </w:tr>
      <w:tr w:rsidR="00E2665C" w:rsidTr="000D1DCA">
        <w:trPr>
          <w:trHeight w:val="407"/>
        </w:trPr>
        <w:tc>
          <w:tcPr>
            <w:tcW w:w="1285" w:type="dxa"/>
            <w:tcBorders>
              <w:tl2br w:val="nil"/>
              <w:tr2bl w:val="nil"/>
            </w:tcBorders>
            <w:vAlign w:val="center"/>
          </w:tcPr>
          <w:p w:rsidR="00E2665C" w:rsidRDefault="00E2665C" w:rsidP="000D1DCA">
            <w:pPr>
              <w:jc w:val="center"/>
              <w:rPr>
                <w:rFonts w:ascii="宋体" w:eastAsia="宋体" w:hAnsi="宋体" w:cs="宋体"/>
                <w:color w:val="000000"/>
                <w:sz w:val="24"/>
                <w:szCs w:val="24"/>
              </w:rPr>
            </w:pPr>
            <w:r>
              <w:rPr>
                <w:rFonts w:ascii="宋体" w:eastAsia="宋体" w:hAnsi="宋体" w:cs="宋体" w:hint="eastAsia"/>
                <w:color w:val="000000"/>
                <w:sz w:val="24"/>
                <w:szCs w:val="24"/>
              </w:rPr>
              <w:t>2</w:t>
            </w:r>
          </w:p>
        </w:tc>
        <w:tc>
          <w:tcPr>
            <w:tcW w:w="4277" w:type="dxa"/>
            <w:tcBorders>
              <w:tl2br w:val="nil"/>
              <w:tr2bl w:val="nil"/>
            </w:tcBorders>
            <w:vAlign w:val="center"/>
          </w:tcPr>
          <w:p w:rsidR="00E2665C" w:rsidRDefault="00E2665C" w:rsidP="000D1DCA">
            <w:pPr>
              <w:jc w:val="left"/>
              <w:rPr>
                <w:rFonts w:ascii="宋体" w:eastAsia="宋体" w:hAnsi="宋体" w:cs="宋体"/>
                <w:color w:val="000000"/>
                <w:sz w:val="24"/>
                <w:szCs w:val="24"/>
              </w:rPr>
            </w:pPr>
            <w:r>
              <w:rPr>
                <w:rFonts w:ascii="宋体" w:eastAsia="宋体" w:hAnsi="宋体" w:cs="宋体" w:hint="eastAsia"/>
                <w:color w:val="000000"/>
                <w:sz w:val="24"/>
                <w:szCs w:val="24"/>
              </w:rPr>
              <w:t>单导联动态心电记录仪</w:t>
            </w:r>
          </w:p>
        </w:tc>
        <w:tc>
          <w:tcPr>
            <w:tcW w:w="1638" w:type="dxa"/>
            <w:tcBorders>
              <w:tl2br w:val="nil"/>
              <w:tr2bl w:val="nil"/>
            </w:tcBorders>
            <w:vAlign w:val="center"/>
          </w:tcPr>
          <w:p w:rsidR="00E2665C" w:rsidRDefault="00E2665C" w:rsidP="000D1DCA">
            <w:pPr>
              <w:jc w:val="center"/>
              <w:rPr>
                <w:rFonts w:ascii="宋体" w:eastAsia="宋体" w:hAnsi="宋体" w:cs="宋体"/>
                <w:color w:val="000000"/>
                <w:sz w:val="24"/>
                <w:szCs w:val="24"/>
              </w:rPr>
            </w:pPr>
            <w:r>
              <w:rPr>
                <w:rFonts w:ascii="宋体" w:eastAsia="宋体" w:hAnsi="宋体" w:cs="宋体" w:hint="eastAsia"/>
                <w:color w:val="000000"/>
                <w:sz w:val="24"/>
                <w:szCs w:val="24"/>
              </w:rPr>
              <w:t>1台</w:t>
            </w:r>
          </w:p>
        </w:tc>
      </w:tr>
      <w:tr w:rsidR="00E2665C" w:rsidTr="000D1DCA">
        <w:trPr>
          <w:trHeight w:val="407"/>
        </w:trPr>
        <w:tc>
          <w:tcPr>
            <w:tcW w:w="1285" w:type="dxa"/>
            <w:tcBorders>
              <w:tl2br w:val="nil"/>
              <w:tr2bl w:val="nil"/>
            </w:tcBorders>
            <w:vAlign w:val="center"/>
          </w:tcPr>
          <w:p w:rsidR="00E2665C" w:rsidRDefault="00E2665C" w:rsidP="000D1DCA">
            <w:pPr>
              <w:jc w:val="center"/>
              <w:rPr>
                <w:rFonts w:ascii="宋体" w:eastAsia="宋体" w:hAnsi="宋体" w:cs="宋体"/>
                <w:color w:val="000000"/>
                <w:sz w:val="24"/>
                <w:szCs w:val="24"/>
              </w:rPr>
            </w:pPr>
            <w:r>
              <w:rPr>
                <w:rFonts w:ascii="宋体" w:eastAsia="宋体" w:hAnsi="宋体" w:cs="宋体" w:hint="eastAsia"/>
                <w:color w:val="000000"/>
                <w:sz w:val="24"/>
                <w:szCs w:val="24"/>
              </w:rPr>
              <w:t>3</w:t>
            </w:r>
          </w:p>
        </w:tc>
        <w:tc>
          <w:tcPr>
            <w:tcW w:w="4277" w:type="dxa"/>
            <w:tcBorders>
              <w:tl2br w:val="nil"/>
              <w:tr2bl w:val="nil"/>
            </w:tcBorders>
            <w:vAlign w:val="center"/>
          </w:tcPr>
          <w:p w:rsidR="00E2665C" w:rsidRDefault="00E2665C" w:rsidP="000D1DCA">
            <w:pPr>
              <w:jc w:val="left"/>
              <w:rPr>
                <w:rFonts w:ascii="宋体" w:eastAsia="宋体" w:hAnsi="宋体" w:cs="宋体"/>
                <w:color w:val="000000"/>
                <w:sz w:val="24"/>
                <w:szCs w:val="24"/>
              </w:rPr>
            </w:pPr>
            <w:r>
              <w:rPr>
                <w:rFonts w:ascii="宋体" w:eastAsia="宋体" w:hAnsi="宋体" w:cs="宋体" w:hint="eastAsia"/>
                <w:color w:val="000000"/>
                <w:sz w:val="24"/>
                <w:szCs w:val="24"/>
              </w:rPr>
              <w:t>脉搏波血压计</w:t>
            </w:r>
          </w:p>
        </w:tc>
        <w:tc>
          <w:tcPr>
            <w:tcW w:w="1638" w:type="dxa"/>
            <w:tcBorders>
              <w:tl2br w:val="nil"/>
              <w:tr2bl w:val="nil"/>
            </w:tcBorders>
            <w:vAlign w:val="center"/>
          </w:tcPr>
          <w:p w:rsidR="00E2665C" w:rsidRDefault="00E2665C" w:rsidP="000D1DCA">
            <w:pPr>
              <w:jc w:val="center"/>
              <w:rPr>
                <w:rFonts w:ascii="宋体" w:eastAsia="宋体" w:hAnsi="宋体" w:cs="宋体"/>
                <w:color w:val="000000"/>
                <w:sz w:val="24"/>
                <w:szCs w:val="24"/>
              </w:rPr>
            </w:pPr>
            <w:r>
              <w:rPr>
                <w:rFonts w:ascii="宋体" w:eastAsia="宋体" w:hAnsi="宋体" w:cs="宋体" w:hint="eastAsia"/>
                <w:color w:val="000000"/>
                <w:sz w:val="24"/>
                <w:szCs w:val="24"/>
              </w:rPr>
              <w:t>1台</w:t>
            </w:r>
          </w:p>
        </w:tc>
      </w:tr>
      <w:tr w:rsidR="00E2665C" w:rsidTr="000D1DCA">
        <w:trPr>
          <w:trHeight w:val="407"/>
        </w:trPr>
        <w:tc>
          <w:tcPr>
            <w:tcW w:w="1285" w:type="dxa"/>
            <w:tcBorders>
              <w:tl2br w:val="nil"/>
              <w:tr2bl w:val="nil"/>
            </w:tcBorders>
            <w:vAlign w:val="center"/>
          </w:tcPr>
          <w:p w:rsidR="00E2665C" w:rsidRDefault="00E2665C" w:rsidP="000D1DCA">
            <w:pPr>
              <w:jc w:val="center"/>
              <w:rPr>
                <w:rFonts w:ascii="宋体" w:eastAsia="宋体" w:hAnsi="宋体" w:cs="宋体"/>
                <w:color w:val="000000"/>
                <w:sz w:val="24"/>
                <w:szCs w:val="24"/>
              </w:rPr>
            </w:pPr>
            <w:r>
              <w:rPr>
                <w:rFonts w:ascii="宋体" w:eastAsia="宋体" w:hAnsi="宋体" w:cs="宋体" w:hint="eastAsia"/>
                <w:color w:val="000000"/>
                <w:sz w:val="24"/>
                <w:szCs w:val="24"/>
              </w:rPr>
              <w:t>4</w:t>
            </w:r>
          </w:p>
        </w:tc>
        <w:tc>
          <w:tcPr>
            <w:tcW w:w="4277" w:type="dxa"/>
            <w:tcBorders>
              <w:tl2br w:val="nil"/>
              <w:tr2bl w:val="nil"/>
            </w:tcBorders>
            <w:vAlign w:val="center"/>
          </w:tcPr>
          <w:p w:rsidR="00E2665C" w:rsidRDefault="00E2665C" w:rsidP="000D1DCA">
            <w:pPr>
              <w:jc w:val="left"/>
              <w:rPr>
                <w:rFonts w:ascii="宋体" w:eastAsia="宋体" w:hAnsi="宋体" w:cs="宋体"/>
                <w:color w:val="000000"/>
                <w:sz w:val="24"/>
                <w:szCs w:val="24"/>
              </w:rPr>
            </w:pPr>
            <w:r>
              <w:rPr>
                <w:rFonts w:ascii="宋体" w:eastAsia="宋体" w:hAnsi="宋体" w:cs="宋体" w:hint="eastAsia"/>
                <w:color w:val="000000"/>
                <w:sz w:val="24"/>
                <w:szCs w:val="24"/>
              </w:rPr>
              <w:t>脉搏血</w:t>
            </w:r>
            <w:proofErr w:type="gramStart"/>
            <w:r>
              <w:rPr>
                <w:rFonts w:ascii="宋体" w:eastAsia="宋体" w:hAnsi="宋体" w:cs="宋体" w:hint="eastAsia"/>
                <w:color w:val="000000"/>
                <w:sz w:val="24"/>
                <w:szCs w:val="24"/>
              </w:rPr>
              <w:t>氧饱和度仪</w:t>
            </w:r>
            <w:proofErr w:type="gramEnd"/>
          </w:p>
        </w:tc>
        <w:tc>
          <w:tcPr>
            <w:tcW w:w="1638" w:type="dxa"/>
            <w:tcBorders>
              <w:tl2br w:val="nil"/>
              <w:tr2bl w:val="nil"/>
            </w:tcBorders>
            <w:vAlign w:val="center"/>
          </w:tcPr>
          <w:p w:rsidR="00E2665C" w:rsidRDefault="00E2665C" w:rsidP="000D1DCA">
            <w:pPr>
              <w:jc w:val="center"/>
              <w:rPr>
                <w:rFonts w:ascii="宋体" w:eastAsia="宋体" w:hAnsi="宋体" w:cs="宋体"/>
                <w:color w:val="000000"/>
                <w:sz w:val="24"/>
                <w:szCs w:val="24"/>
              </w:rPr>
            </w:pPr>
            <w:r>
              <w:rPr>
                <w:rFonts w:ascii="宋体" w:eastAsia="宋体" w:hAnsi="宋体" w:cs="宋体" w:hint="eastAsia"/>
                <w:color w:val="000000"/>
                <w:sz w:val="24"/>
                <w:szCs w:val="24"/>
              </w:rPr>
              <w:t>1台</w:t>
            </w:r>
          </w:p>
        </w:tc>
      </w:tr>
      <w:tr w:rsidR="00E2665C" w:rsidTr="000D1DCA">
        <w:trPr>
          <w:trHeight w:val="407"/>
        </w:trPr>
        <w:tc>
          <w:tcPr>
            <w:tcW w:w="1285" w:type="dxa"/>
            <w:tcBorders>
              <w:tl2br w:val="nil"/>
              <w:tr2bl w:val="nil"/>
            </w:tcBorders>
            <w:vAlign w:val="center"/>
          </w:tcPr>
          <w:p w:rsidR="00E2665C" w:rsidRDefault="00E2665C" w:rsidP="000D1DCA">
            <w:pPr>
              <w:jc w:val="center"/>
              <w:rPr>
                <w:rFonts w:ascii="宋体" w:eastAsia="宋体" w:hAnsi="宋体" w:cs="宋体"/>
                <w:color w:val="000000"/>
                <w:sz w:val="24"/>
                <w:szCs w:val="24"/>
              </w:rPr>
            </w:pPr>
            <w:r>
              <w:rPr>
                <w:rFonts w:ascii="宋体" w:eastAsia="宋体" w:hAnsi="宋体" w:cs="宋体" w:hint="eastAsia"/>
                <w:color w:val="000000"/>
                <w:sz w:val="24"/>
                <w:szCs w:val="24"/>
              </w:rPr>
              <w:t>5</w:t>
            </w:r>
          </w:p>
        </w:tc>
        <w:tc>
          <w:tcPr>
            <w:tcW w:w="4277" w:type="dxa"/>
            <w:tcBorders>
              <w:tl2br w:val="nil"/>
              <w:tr2bl w:val="nil"/>
            </w:tcBorders>
            <w:vAlign w:val="center"/>
          </w:tcPr>
          <w:p w:rsidR="00E2665C" w:rsidRDefault="00E2665C" w:rsidP="000D1DCA">
            <w:pPr>
              <w:jc w:val="left"/>
              <w:rPr>
                <w:rFonts w:ascii="宋体" w:eastAsia="宋体" w:hAnsi="宋体" w:cs="宋体"/>
                <w:color w:val="000000"/>
                <w:sz w:val="24"/>
                <w:szCs w:val="24"/>
              </w:rPr>
            </w:pPr>
            <w:r>
              <w:rPr>
                <w:rFonts w:ascii="宋体" w:eastAsia="宋体" w:hAnsi="宋体" w:cs="宋体" w:hint="eastAsia"/>
                <w:color w:val="000000"/>
                <w:sz w:val="24"/>
                <w:szCs w:val="24"/>
              </w:rPr>
              <w:t>移动工作站pad（内置医护端APP系统）</w:t>
            </w:r>
          </w:p>
        </w:tc>
        <w:tc>
          <w:tcPr>
            <w:tcW w:w="1638" w:type="dxa"/>
            <w:tcBorders>
              <w:tl2br w:val="nil"/>
              <w:tr2bl w:val="nil"/>
            </w:tcBorders>
            <w:vAlign w:val="center"/>
          </w:tcPr>
          <w:p w:rsidR="00E2665C" w:rsidRDefault="00E2665C" w:rsidP="000D1DCA">
            <w:pPr>
              <w:jc w:val="center"/>
              <w:rPr>
                <w:rFonts w:ascii="宋体" w:eastAsia="宋体" w:hAnsi="宋体" w:cs="宋体"/>
                <w:color w:val="000000"/>
                <w:sz w:val="24"/>
                <w:szCs w:val="24"/>
              </w:rPr>
            </w:pPr>
            <w:r>
              <w:rPr>
                <w:rFonts w:ascii="宋体" w:eastAsia="宋体" w:hAnsi="宋体" w:cs="宋体" w:hint="eastAsia"/>
                <w:color w:val="000000"/>
                <w:sz w:val="24"/>
                <w:szCs w:val="24"/>
              </w:rPr>
              <w:t>1台</w:t>
            </w:r>
          </w:p>
        </w:tc>
      </w:tr>
      <w:tr w:rsidR="00E2665C" w:rsidTr="000D1DCA">
        <w:trPr>
          <w:trHeight w:val="407"/>
        </w:trPr>
        <w:tc>
          <w:tcPr>
            <w:tcW w:w="1285" w:type="dxa"/>
            <w:tcBorders>
              <w:tl2br w:val="nil"/>
              <w:tr2bl w:val="nil"/>
            </w:tcBorders>
            <w:vAlign w:val="center"/>
          </w:tcPr>
          <w:p w:rsidR="00E2665C" w:rsidRDefault="00E2665C" w:rsidP="000D1DCA">
            <w:pPr>
              <w:jc w:val="center"/>
              <w:rPr>
                <w:rFonts w:ascii="宋体" w:eastAsia="宋体" w:hAnsi="宋体" w:cs="宋体"/>
                <w:color w:val="000000"/>
                <w:sz w:val="24"/>
                <w:szCs w:val="24"/>
              </w:rPr>
            </w:pPr>
            <w:r>
              <w:rPr>
                <w:rFonts w:ascii="宋体" w:eastAsia="宋体" w:hAnsi="宋体" w:cs="宋体" w:hint="eastAsia"/>
                <w:color w:val="000000"/>
                <w:sz w:val="24"/>
                <w:szCs w:val="24"/>
              </w:rPr>
              <w:t>6</w:t>
            </w:r>
          </w:p>
        </w:tc>
        <w:tc>
          <w:tcPr>
            <w:tcW w:w="4277" w:type="dxa"/>
            <w:tcBorders>
              <w:tl2br w:val="nil"/>
              <w:tr2bl w:val="nil"/>
            </w:tcBorders>
            <w:vAlign w:val="center"/>
          </w:tcPr>
          <w:p w:rsidR="00E2665C" w:rsidRDefault="00E2665C" w:rsidP="000D1DCA">
            <w:pPr>
              <w:jc w:val="left"/>
              <w:rPr>
                <w:rFonts w:ascii="宋体" w:eastAsia="宋体" w:hAnsi="宋体" w:cs="宋体"/>
                <w:color w:val="000000"/>
                <w:sz w:val="24"/>
                <w:szCs w:val="24"/>
              </w:rPr>
            </w:pPr>
            <w:r>
              <w:rPr>
                <w:rFonts w:ascii="宋体" w:eastAsia="宋体" w:hAnsi="宋体" w:cs="宋体"/>
                <w:color w:val="000000"/>
                <w:sz w:val="24"/>
                <w:szCs w:val="24"/>
              </w:rPr>
              <w:t>手机</w:t>
            </w:r>
            <w:r>
              <w:rPr>
                <w:rFonts w:ascii="宋体" w:eastAsia="宋体" w:hAnsi="宋体" w:cs="宋体" w:hint="eastAsia"/>
                <w:color w:val="000000"/>
                <w:sz w:val="24"/>
                <w:szCs w:val="24"/>
              </w:rPr>
              <w:t>（内置患者端APP系统）</w:t>
            </w:r>
          </w:p>
        </w:tc>
        <w:tc>
          <w:tcPr>
            <w:tcW w:w="1638" w:type="dxa"/>
            <w:tcBorders>
              <w:tl2br w:val="nil"/>
              <w:tr2bl w:val="nil"/>
            </w:tcBorders>
            <w:vAlign w:val="center"/>
          </w:tcPr>
          <w:p w:rsidR="00E2665C" w:rsidRDefault="00E2665C" w:rsidP="000D1DCA">
            <w:pPr>
              <w:jc w:val="center"/>
              <w:rPr>
                <w:rFonts w:ascii="宋体" w:eastAsia="宋体" w:hAnsi="宋体" w:cs="宋体"/>
                <w:color w:val="000000"/>
                <w:sz w:val="24"/>
                <w:szCs w:val="24"/>
              </w:rPr>
            </w:pPr>
            <w:r>
              <w:rPr>
                <w:rFonts w:ascii="宋体" w:eastAsia="宋体" w:hAnsi="宋体" w:cs="宋体" w:hint="eastAsia"/>
                <w:color w:val="000000"/>
                <w:sz w:val="24"/>
                <w:szCs w:val="24"/>
              </w:rPr>
              <w:t>1台</w:t>
            </w:r>
          </w:p>
        </w:tc>
      </w:tr>
      <w:tr w:rsidR="00E2665C" w:rsidTr="000D1DCA">
        <w:trPr>
          <w:trHeight w:val="407"/>
        </w:trPr>
        <w:tc>
          <w:tcPr>
            <w:tcW w:w="1285" w:type="dxa"/>
            <w:tcBorders>
              <w:tl2br w:val="nil"/>
              <w:tr2bl w:val="nil"/>
            </w:tcBorders>
            <w:vAlign w:val="center"/>
          </w:tcPr>
          <w:p w:rsidR="00E2665C" w:rsidRDefault="00E2665C" w:rsidP="000D1DCA">
            <w:pPr>
              <w:jc w:val="center"/>
              <w:rPr>
                <w:rFonts w:ascii="宋体" w:eastAsia="宋体" w:hAnsi="宋体" w:cs="宋体"/>
                <w:color w:val="000000"/>
                <w:sz w:val="24"/>
                <w:szCs w:val="24"/>
              </w:rPr>
            </w:pPr>
            <w:r>
              <w:rPr>
                <w:rFonts w:ascii="宋体" w:eastAsia="宋体" w:hAnsi="宋体" w:cs="宋体" w:hint="eastAsia"/>
                <w:color w:val="000000"/>
                <w:sz w:val="24"/>
                <w:szCs w:val="24"/>
              </w:rPr>
              <w:t>7</w:t>
            </w:r>
          </w:p>
        </w:tc>
        <w:tc>
          <w:tcPr>
            <w:tcW w:w="4277" w:type="dxa"/>
            <w:tcBorders>
              <w:tl2br w:val="nil"/>
              <w:tr2bl w:val="nil"/>
            </w:tcBorders>
            <w:vAlign w:val="center"/>
          </w:tcPr>
          <w:p w:rsidR="00E2665C" w:rsidRDefault="00E2665C" w:rsidP="000D1DCA">
            <w:pPr>
              <w:jc w:val="left"/>
              <w:rPr>
                <w:rFonts w:ascii="宋体" w:eastAsia="宋体" w:hAnsi="宋体" w:cs="宋体"/>
                <w:color w:val="000000"/>
                <w:sz w:val="24"/>
                <w:szCs w:val="24"/>
              </w:rPr>
            </w:pPr>
            <w:r>
              <w:rPr>
                <w:rFonts w:ascii="宋体" w:eastAsia="宋体" w:hAnsi="宋体" w:cs="宋体" w:hint="eastAsia"/>
                <w:color w:val="000000"/>
                <w:sz w:val="24"/>
                <w:szCs w:val="24"/>
              </w:rPr>
              <w:t>腰包</w:t>
            </w:r>
          </w:p>
        </w:tc>
        <w:tc>
          <w:tcPr>
            <w:tcW w:w="1638" w:type="dxa"/>
            <w:tcBorders>
              <w:tl2br w:val="nil"/>
              <w:tr2bl w:val="nil"/>
            </w:tcBorders>
            <w:vAlign w:val="center"/>
          </w:tcPr>
          <w:p w:rsidR="00E2665C" w:rsidRDefault="00E2665C" w:rsidP="000D1DCA">
            <w:pPr>
              <w:jc w:val="center"/>
              <w:rPr>
                <w:rFonts w:ascii="宋体" w:eastAsia="宋体" w:hAnsi="宋体" w:cs="宋体"/>
                <w:color w:val="000000"/>
                <w:sz w:val="24"/>
                <w:szCs w:val="24"/>
              </w:rPr>
            </w:pPr>
            <w:r>
              <w:rPr>
                <w:rFonts w:ascii="宋体" w:eastAsia="宋体" w:hAnsi="宋体" w:cs="宋体" w:hint="eastAsia"/>
                <w:color w:val="000000"/>
                <w:sz w:val="24"/>
                <w:szCs w:val="24"/>
              </w:rPr>
              <w:t>1个</w:t>
            </w:r>
          </w:p>
        </w:tc>
      </w:tr>
      <w:tr w:rsidR="00E2665C" w:rsidTr="000D1DCA">
        <w:trPr>
          <w:trHeight w:val="407"/>
        </w:trPr>
        <w:tc>
          <w:tcPr>
            <w:tcW w:w="1285" w:type="dxa"/>
            <w:tcBorders>
              <w:tl2br w:val="nil"/>
              <w:tr2bl w:val="nil"/>
            </w:tcBorders>
            <w:vAlign w:val="center"/>
          </w:tcPr>
          <w:p w:rsidR="00E2665C" w:rsidRDefault="00E2665C" w:rsidP="000D1DCA">
            <w:pPr>
              <w:jc w:val="center"/>
              <w:rPr>
                <w:rFonts w:ascii="宋体" w:eastAsia="宋体" w:hAnsi="宋体" w:cs="宋体"/>
                <w:color w:val="000000"/>
                <w:sz w:val="24"/>
                <w:szCs w:val="24"/>
              </w:rPr>
            </w:pPr>
            <w:r>
              <w:rPr>
                <w:rFonts w:ascii="宋体" w:eastAsia="宋体" w:hAnsi="宋体" w:cs="宋体" w:hint="eastAsia"/>
                <w:color w:val="000000"/>
                <w:sz w:val="24"/>
                <w:szCs w:val="24"/>
              </w:rPr>
              <w:t>8</w:t>
            </w:r>
          </w:p>
        </w:tc>
        <w:tc>
          <w:tcPr>
            <w:tcW w:w="4277" w:type="dxa"/>
            <w:tcBorders>
              <w:tl2br w:val="nil"/>
              <w:tr2bl w:val="nil"/>
            </w:tcBorders>
            <w:vAlign w:val="center"/>
          </w:tcPr>
          <w:p w:rsidR="00E2665C" w:rsidRDefault="00E2665C" w:rsidP="000D1DCA">
            <w:pPr>
              <w:jc w:val="left"/>
              <w:rPr>
                <w:rFonts w:ascii="宋体" w:eastAsia="宋体" w:hAnsi="宋体" w:cs="宋体"/>
                <w:color w:val="000000"/>
                <w:sz w:val="24"/>
                <w:szCs w:val="24"/>
              </w:rPr>
            </w:pPr>
            <w:r>
              <w:rPr>
                <w:rFonts w:ascii="宋体" w:eastAsia="宋体" w:hAnsi="宋体" w:cs="宋体" w:hint="eastAsia"/>
                <w:color w:val="000000"/>
                <w:sz w:val="24"/>
                <w:szCs w:val="24"/>
              </w:rPr>
              <w:t>操作手册</w:t>
            </w:r>
          </w:p>
        </w:tc>
        <w:tc>
          <w:tcPr>
            <w:tcW w:w="1638" w:type="dxa"/>
            <w:tcBorders>
              <w:tl2br w:val="nil"/>
              <w:tr2bl w:val="nil"/>
            </w:tcBorders>
            <w:vAlign w:val="center"/>
          </w:tcPr>
          <w:p w:rsidR="00E2665C" w:rsidRDefault="00E2665C" w:rsidP="000D1DCA">
            <w:pPr>
              <w:jc w:val="center"/>
              <w:rPr>
                <w:rFonts w:ascii="宋体" w:eastAsia="宋体" w:hAnsi="宋体" w:cs="宋体"/>
                <w:color w:val="000000"/>
                <w:sz w:val="24"/>
                <w:szCs w:val="24"/>
              </w:rPr>
            </w:pPr>
            <w:r>
              <w:rPr>
                <w:rFonts w:ascii="宋体" w:eastAsia="宋体" w:hAnsi="宋体" w:cs="宋体" w:hint="eastAsia"/>
                <w:color w:val="000000"/>
                <w:sz w:val="24"/>
                <w:szCs w:val="24"/>
              </w:rPr>
              <w:t>1本</w:t>
            </w:r>
          </w:p>
        </w:tc>
      </w:tr>
      <w:tr w:rsidR="00E2665C" w:rsidTr="000D1DCA">
        <w:trPr>
          <w:trHeight w:val="407"/>
        </w:trPr>
        <w:tc>
          <w:tcPr>
            <w:tcW w:w="1285" w:type="dxa"/>
            <w:tcBorders>
              <w:tl2br w:val="nil"/>
              <w:tr2bl w:val="nil"/>
            </w:tcBorders>
            <w:vAlign w:val="center"/>
          </w:tcPr>
          <w:p w:rsidR="00E2665C" w:rsidRDefault="00E2665C" w:rsidP="000D1DCA">
            <w:pPr>
              <w:jc w:val="center"/>
              <w:rPr>
                <w:rFonts w:ascii="宋体" w:eastAsia="宋体" w:hAnsi="宋体" w:cs="宋体"/>
                <w:color w:val="000000"/>
                <w:sz w:val="24"/>
                <w:szCs w:val="24"/>
              </w:rPr>
            </w:pPr>
            <w:r>
              <w:rPr>
                <w:rFonts w:ascii="宋体" w:eastAsia="宋体" w:hAnsi="宋体" w:cs="宋体" w:hint="eastAsia"/>
                <w:color w:val="000000"/>
                <w:sz w:val="24"/>
                <w:szCs w:val="24"/>
              </w:rPr>
              <w:t>9</w:t>
            </w:r>
          </w:p>
        </w:tc>
        <w:tc>
          <w:tcPr>
            <w:tcW w:w="4277" w:type="dxa"/>
            <w:tcBorders>
              <w:tl2br w:val="nil"/>
              <w:tr2bl w:val="nil"/>
            </w:tcBorders>
            <w:vAlign w:val="center"/>
          </w:tcPr>
          <w:p w:rsidR="00E2665C" w:rsidRDefault="00E2665C" w:rsidP="000D1DCA">
            <w:pPr>
              <w:jc w:val="left"/>
              <w:rPr>
                <w:rFonts w:ascii="宋体" w:eastAsia="宋体" w:hAnsi="宋体" w:cs="宋体"/>
                <w:color w:val="000000"/>
                <w:sz w:val="24"/>
                <w:szCs w:val="24"/>
              </w:rPr>
            </w:pPr>
            <w:r>
              <w:rPr>
                <w:rFonts w:ascii="宋体" w:eastAsia="宋体" w:hAnsi="宋体" w:cs="宋体" w:hint="eastAsia"/>
                <w:color w:val="000000"/>
                <w:sz w:val="24"/>
                <w:szCs w:val="24"/>
              </w:rPr>
              <w:t>合格证</w:t>
            </w:r>
          </w:p>
        </w:tc>
        <w:tc>
          <w:tcPr>
            <w:tcW w:w="1638" w:type="dxa"/>
            <w:tcBorders>
              <w:tl2br w:val="nil"/>
              <w:tr2bl w:val="nil"/>
            </w:tcBorders>
            <w:vAlign w:val="center"/>
          </w:tcPr>
          <w:p w:rsidR="00E2665C" w:rsidRDefault="00E2665C" w:rsidP="000D1DCA">
            <w:pPr>
              <w:jc w:val="center"/>
              <w:rPr>
                <w:rFonts w:ascii="宋体" w:eastAsia="宋体" w:hAnsi="宋体" w:cs="宋体"/>
                <w:color w:val="000000"/>
                <w:sz w:val="24"/>
                <w:szCs w:val="24"/>
              </w:rPr>
            </w:pPr>
            <w:r>
              <w:rPr>
                <w:rFonts w:ascii="宋体" w:eastAsia="宋体" w:hAnsi="宋体" w:cs="宋体" w:hint="eastAsia"/>
                <w:color w:val="000000"/>
                <w:sz w:val="24"/>
                <w:szCs w:val="24"/>
              </w:rPr>
              <w:t>1份</w:t>
            </w:r>
          </w:p>
        </w:tc>
      </w:tr>
    </w:tbl>
    <w:p w:rsidR="00E2665C" w:rsidRDefault="00E2665C" w:rsidP="00E2665C"/>
    <w:p w:rsidR="00F127FD" w:rsidRPr="004E408B" w:rsidRDefault="00F127FD" w:rsidP="00F127FD">
      <w:pPr>
        <w:pStyle w:val="2"/>
        <w:rPr>
          <w:rFonts w:ascii="宋体" w:eastAsia="宋体"/>
          <w:szCs w:val="21"/>
        </w:rPr>
      </w:pPr>
      <w:r>
        <w:rPr>
          <w:rFonts w:hint="eastAsia"/>
        </w:rPr>
        <w:t xml:space="preserve">              </w:t>
      </w:r>
      <w:r w:rsidRPr="00F127FD">
        <w:rPr>
          <w:rFonts w:asciiTheme="minorEastAsia" w:eastAsiaTheme="minorEastAsia" w:hAnsiTheme="minorEastAsia" w:hint="eastAsia"/>
          <w:b/>
          <w:sz w:val="32"/>
          <w:szCs w:val="32"/>
        </w:rPr>
        <w:t xml:space="preserve"> </w:t>
      </w:r>
    </w:p>
    <w:p w:rsidR="00562993" w:rsidRPr="00746EC0" w:rsidRDefault="00562993" w:rsidP="00562993">
      <w:pPr>
        <w:pStyle w:val="af4"/>
        <w:numPr>
          <w:ilvl w:val="0"/>
          <w:numId w:val="25"/>
        </w:numPr>
        <w:tabs>
          <w:tab w:val="left" w:pos="6000"/>
        </w:tabs>
        <w:spacing w:line="360" w:lineRule="auto"/>
        <w:ind w:firstLineChars="0"/>
        <w:jc w:val="left"/>
      </w:pPr>
      <w:r w:rsidRPr="00874107">
        <w:rPr>
          <w:rFonts w:asciiTheme="minorEastAsia" w:hAnsiTheme="minorEastAsia" w:cs="宋体" w:hint="eastAsia"/>
          <w:b/>
          <w:szCs w:val="21"/>
        </w:rPr>
        <w:t>商务要求：</w:t>
      </w:r>
    </w:p>
    <w:p w:rsidR="00562993" w:rsidRDefault="00562993" w:rsidP="00562993">
      <w:pPr>
        <w:pStyle w:val="af4"/>
        <w:numPr>
          <w:ilvl w:val="0"/>
          <w:numId w:val="37"/>
        </w:numPr>
        <w:tabs>
          <w:tab w:val="left" w:pos="6000"/>
        </w:tabs>
        <w:spacing w:line="360" w:lineRule="auto"/>
        <w:ind w:firstLineChars="0"/>
        <w:jc w:val="left"/>
      </w:pPr>
      <w:r>
        <w:rPr>
          <w:rFonts w:hint="eastAsia"/>
        </w:rPr>
        <w:t>同类项目业绩：自</w:t>
      </w:r>
      <w:r>
        <w:rPr>
          <w:rFonts w:hint="eastAsia"/>
        </w:rPr>
        <w:t>2020</w:t>
      </w:r>
      <w:r>
        <w:rPr>
          <w:rFonts w:hint="eastAsia"/>
        </w:rPr>
        <w:t>年以来投标人具有同类项目业绩，每提供一个业绩得</w:t>
      </w:r>
      <w:r>
        <w:rPr>
          <w:rFonts w:hint="eastAsia"/>
        </w:rPr>
        <w:t>1</w:t>
      </w:r>
      <w:r>
        <w:rPr>
          <w:rFonts w:hint="eastAsia"/>
        </w:rPr>
        <w:t>分，最高</w:t>
      </w:r>
      <w:r>
        <w:rPr>
          <w:rFonts w:hint="eastAsia"/>
        </w:rPr>
        <w:t>3</w:t>
      </w:r>
      <w:r>
        <w:rPr>
          <w:rFonts w:hint="eastAsia"/>
        </w:rPr>
        <w:t>分。</w:t>
      </w:r>
    </w:p>
    <w:p w:rsidR="00562993" w:rsidRPr="0022697C" w:rsidRDefault="00562993" w:rsidP="00562993">
      <w:pPr>
        <w:pStyle w:val="2"/>
        <w:numPr>
          <w:ilvl w:val="0"/>
          <w:numId w:val="37"/>
        </w:numPr>
        <w:rPr>
          <w:rFonts w:asciiTheme="minorHAnsi" w:eastAsiaTheme="minorEastAsia" w:hAnsiTheme="minorHAnsi"/>
        </w:rPr>
      </w:pPr>
      <w:r w:rsidRPr="0022697C">
        <w:rPr>
          <w:rFonts w:asciiTheme="minorHAnsi" w:eastAsiaTheme="minorEastAsia" w:hAnsiTheme="minorHAnsi" w:hint="eastAsia"/>
        </w:rPr>
        <w:t>投标人信誉：投标人每提供一个信誉情况得</w:t>
      </w:r>
      <w:r w:rsidRPr="0022697C">
        <w:rPr>
          <w:rFonts w:asciiTheme="minorHAnsi" w:eastAsiaTheme="minorEastAsia" w:hAnsiTheme="minorHAnsi" w:hint="eastAsia"/>
        </w:rPr>
        <w:t>1</w:t>
      </w:r>
      <w:r w:rsidRPr="0022697C">
        <w:rPr>
          <w:rFonts w:asciiTheme="minorHAnsi" w:eastAsiaTheme="minorEastAsia" w:hAnsiTheme="minorHAnsi" w:hint="eastAsia"/>
        </w:rPr>
        <w:t>分，最高得</w:t>
      </w:r>
      <w:r>
        <w:rPr>
          <w:rFonts w:asciiTheme="minorHAnsi" w:eastAsiaTheme="minorEastAsia" w:hAnsiTheme="minorHAnsi" w:hint="eastAsia"/>
        </w:rPr>
        <w:t>2</w:t>
      </w:r>
      <w:r w:rsidRPr="0022697C">
        <w:rPr>
          <w:rFonts w:asciiTheme="minorHAnsi" w:eastAsiaTheme="minorEastAsia" w:hAnsiTheme="minorHAnsi" w:hint="eastAsia"/>
        </w:rPr>
        <w:t>分。</w:t>
      </w:r>
    </w:p>
    <w:p w:rsidR="00562993" w:rsidRDefault="00562993" w:rsidP="00562993">
      <w:pPr>
        <w:pStyle w:val="af4"/>
        <w:numPr>
          <w:ilvl w:val="0"/>
          <w:numId w:val="37"/>
        </w:numPr>
        <w:tabs>
          <w:tab w:val="left" w:pos="6000"/>
        </w:tabs>
        <w:spacing w:line="360" w:lineRule="auto"/>
        <w:ind w:firstLineChars="0"/>
        <w:jc w:val="left"/>
      </w:pPr>
      <w:r>
        <w:rPr>
          <w:rFonts w:hint="eastAsia"/>
        </w:rPr>
        <w:t>售后响应时间：</w:t>
      </w:r>
      <w:r>
        <w:rPr>
          <w:rFonts w:hint="eastAsia"/>
        </w:rPr>
        <w:t>4</w:t>
      </w:r>
      <w:r>
        <w:rPr>
          <w:rFonts w:hint="eastAsia"/>
        </w:rPr>
        <w:t>小时响应到场得</w:t>
      </w:r>
      <w:r>
        <w:rPr>
          <w:rFonts w:hint="eastAsia"/>
        </w:rPr>
        <w:t>3</w:t>
      </w:r>
      <w:r>
        <w:rPr>
          <w:rFonts w:hint="eastAsia"/>
        </w:rPr>
        <w:t>分，</w:t>
      </w:r>
      <w:r>
        <w:rPr>
          <w:rFonts w:hint="eastAsia"/>
        </w:rPr>
        <w:t>8</w:t>
      </w:r>
      <w:r>
        <w:rPr>
          <w:rFonts w:hint="eastAsia"/>
        </w:rPr>
        <w:t>小时响应到场得</w:t>
      </w:r>
      <w:r>
        <w:rPr>
          <w:rFonts w:hint="eastAsia"/>
        </w:rPr>
        <w:t>1</w:t>
      </w:r>
      <w:r>
        <w:rPr>
          <w:rFonts w:hint="eastAsia"/>
        </w:rPr>
        <w:t>分。</w:t>
      </w:r>
    </w:p>
    <w:p w:rsidR="00562993" w:rsidRDefault="00562993" w:rsidP="00562993">
      <w:pPr>
        <w:tabs>
          <w:tab w:val="left" w:pos="6000"/>
        </w:tabs>
        <w:spacing w:line="360" w:lineRule="auto"/>
        <w:jc w:val="left"/>
      </w:pPr>
      <w:r>
        <w:rPr>
          <w:rFonts w:hint="eastAsia"/>
        </w:rPr>
        <w:t>4</w:t>
      </w:r>
      <w:r>
        <w:rPr>
          <w:rFonts w:hint="eastAsia"/>
        </w:rPr>
        <w:t>、履约能力（包括人员素质、管理水平）：投标人为本项目投入的项目团队、人员构成及分工，人员架构合理且分工明确，得</w:t>
      </w:r>
      <w:r>
        <w:rPr>
          <w:rFonts w:hint="eastAsia"/>
        </w:rPr>
        <w:t>2</w:t>
      </w:r>
      <w:r>
        <w:rPr>
          <w:rFonts w:hint="eastAsia"/>
        </w:rPr>
        <w:t>分，未提供不得分；</w:t>
      </w:r>
    </w:p>
    <w:p w:rsidR="00562993" w:rsidRPr="0022697C" w:rsidRDefault="00562993" w:rsidP="00562993">
      <w:pPr>
        <w:pStyle w:val="2"/>
      </w:pPr>
    </w:p>
    <w:p w:rsidR="00562993" w:rsidRPr="00504858" w:rsidRDefault="00562993" w:rsidP="00562993">
      <w:pPr>
        <w:pStyle w:val="a5"/>
        <w:numPr>
          <w:ilvl w:val="0"/>
          <w:numId w:val="25"/>
        </w:numPr>
        <w:tabs>
          <w:tab w:val="left" w:pos="5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b/>
          <w:sz w:val="21"/>
        </w:rPr>
        <w:t>质保期及售后服务要求</w:t>
      </w:r>
    </w:p>
    <w:p w:rsidR="00562993" w:rsidRPr="00504858" w:rsidRDefault="00562993" w:rsidP="00562993">
      <w:pPr>
        <w:pStyle w:val="a5"/>
        <w:numPr>
          <w:ilvl w:val="0"/>
          <w:numId w:val="27"/>
        </w:numPr>
        <w:tabs>
          <w:tab w:val="left" w:pos="540"/>
        </w:tabs>
        <w:adjustRightInd w:val="0"/>
        <w:snapToGrid w:val="0"/>
        <w:spacing w:line="360" w:lineRule="auto"/>
        <w:rPr>
          <w:rFonts w:asciiTheme="minorEastAsia" w:eastAsiaTheme="minorEastAsia" w:hAnsiTheme="minorEastAsia" w:cs="宋体"/>
          <w:kern w:val="2"/>
          <w:sz w:val="21"/>
        </w:rPr>
      </w:pPr>
      <w:r w:rsidRPr="00504858">
        <w:rPr>
          <w:rFonts w:asciiTheme="minorEastAsia" w:eastAsiaTheme="minorEastAsia" w:hAnsiTheme="minorEastAsia" w:cs="宋体" w:hint="eastAsia"/>
          <w:kern w:val="2"/>
          <w:sz w:val="21"/>
        </w:rPr>
        <w:t>质保期 ≥</w:t>
      </w:r>
      <w:r>
        <w:rPr>
          <w:rFonts w:asciiTheme="minorEastAsia" w:eastAsiaTheme="minorEastAsia" w:hAnsiTheme="minorEastAsia" w:cs="宋体" w:hint="eastAsia"/>
          <w:kern w:val="2"/>
          <w:sz w:val="21"/>
        </w:rPr>
        <w:t>3</w:t>
      </w:r>
      <w:r w:rsidRPr="00504858">
        <w:rPr>
          <w:rFonts w:asciiTheme="minorEastAsia" w:eastAsiaTheme="minorEastAsia" w:hAnsiTheme="minorEastAsia" w:cs="宋体" w:hint="eastAsia"/>
          <w:kern w:val="2"/>
          <w:sz w:val="21"/>
        </w:rPr>
        <w:t>年</w:t>
      </w:r>
    </w:p>
    <w:p w:rsidR="00562993" w:rsidRPr="002904F7" w:rsidRDefault="00562993" w:rsidP="00562993">
      <w:pPr>
        <w:pStyle w:val="a5"/>
        <w:numPr>
          <w:ilvl w:val="0"/>
          <w:numId w:val="27"/>
        </w:numPr>
        <w:tabs>
          <w:tab w:val="left" w:pos="23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sz w:val="21"/>
        </w:rPr>
        <w:t>质保期内成交人对所供货物实行包修、包换、包退、</w:t>
      </w:r>
      <w:proofErr w:type="gramStart"/>
      <w:r w:rsidRPr="002904F7">
        <w:rPr>
          <w:rFonts w:asciiTheme="minorEastAsia" w:eastAsiaTheme="minorEastAsia" w:hAnsiTheme="minorEastAsia" w:hint="eastAsia"/>
          <w:sz w:val="21"/>
        </w:rPr>
        <w:t>包维护</w:t>
      </w:r>
      <w:proofErr w:type="gramEnd"/>
      <w:r w:rsidRPr="002904F7">
        <w:rPr>
          <w:rFonts w:asciiTheme="minorEastAsia" w:eastAsiaTheme="minorEastAsia" w:hAnsiTheme="minorEastAsia" w:hint="eastAsia"/>
          <w:sz w:val="21"/>
        </w:rPr>
        <w:t>保养。</w:t>
      </w:r>
    </w:p>
    <w:p w:rsidR="00562993" w:rsidRDefault="00562993" w:rsidP="00562993">
      <w:pPr>
        <w:numPr>
          <w:ilvl w:val="0"/>
          <w:numId w:val="27"/>
        </w:numPr>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质保期内，如设备或零部件因非人为因素出现故障而造成短期停用时，则质保期和免费维修期相应顺延。如停用时间累计超过60天则质保期重新计算。</w:t>
      </w:r>
    </w:p>
    <w:p w:rsidR="00422969" w:rsidRPr="00422969" w:rsidRDefault="00422969" w:rsidP="00422969">
      <w:pPr>
        <w:pStyle w:val="2"/>
        <w:rPr>
          <w:rFonts w:asciiTheme="minorEastAsia" w:eastAsiaTheme="minorEastAsia" w:hAnsiTheme="minorEastAsia" w:cs="宋体"/>
          <w:szCs w:val="21"/>
        </w:rPr>
      </w:pPr>
      <w:r>
        <w:rPr>
          <w:rFonts w:hint="eastAsia"/>
        </w:rPr>
        <w:t>4、</w:t>
      </w:r>
      <w:r w:rsidRPr="00422969">
        <w:rPr>
          <w:rFonts w:asciiTheme="minorEastAsia" w:eastAsiaTheme="minorEastAsia" w:hAnsiTheme="minorEastAsia" w:cs="宋体" w:hint="eastAsia"/>
          <w:szCs w:val="21"/>
        </w:rPr>
        <w:t>产品</w:t>
      </w:r>
      <w:r>
        <w:rPr>
          <w:rFonts w:asciiTheme="minorEastAsia" w:eastAsiaTheme="minorEastAsia" w:hAnsiTheme="minorEastAsia" w:cs="宋体" w:hint="eastAsia"/>
          <w:szCs w:val="21"/>
        </w:rPr>
        <w:t>如需计量强制检定，</w:t>
      </w:r>
      <w:r w:rsidRPr="00422969">
        <w:rPr>
          <w:rFonts w:asciiTheme="minorEastAsia" w:eastAsiaTheme="minorEastAsia" w:hAnsiTheme="minorEastAsia" w:cs="宋体" w:hint="eastAsia"/>
          <w:szCs w:val="21"/>
        </w:rPr>
        <w:t>必须由</w:t>
      </w:r>
      <w:r>
        <w:rPr>
          <w:rFonts w:asciiTheme="minorEastAsia" w:eastAsiaTheme="minorEastAsia" w:hAnsiTheme="minorEastAsia" w:cs="宋体" w:hint="eastAsia"/>
          <w:szCs w:val="21"/>
        </w:rPr>
        <w:t>卖</w:t>
      </w:r>
      <w:r w:rsidRPr="00422969">
        <w:rPr>
          <w:rFonts w:asciiTheme="minorEastAsia" w:eastAsiaTheme="minorEastAsia" w:hAnsiTheme="minorEastAsia" w:cs="宋体" w:hint="eastAsia"/>
          <w:szCs w:val="21"/>
        </w:rPr>
        <w:t>方负责完成验收检测</w:t>
      </w:r>
      <w:proofErr w:type="gramStart"/>
      <w:r w:rsidRPr="00422969">
        <w:rPr>
          <w:rFonts w:asciiTheme="minorEastAsia" w:eastAsiaTheme="minorEastAsia" w:hAnsiTheme="minorEastAsia" w:cs="宋体" w:hint="eastAsia"/>
          <w:szCs w:val="21"/>
        </w:rPr>
        <w:t>及首次</w:t>
      </w:r>
      <w:proofErr w:type="gramEnd"/>
      <w:r w:rsidRPr="00422969">
        <w:rPr>
          <w:rFonts w:asciiTheme="minorEastAsia" w:eastAsiaTheme="minorEastAsia" w:hAnsiTheme="minorEastAsia" w:cs="宋体" w:hint="eastAsia"/>
          <w:szCs w:val="21"/>
        </w:rPr>
        <w:t>计量强制检定。</w:t>
      </w:r>
    </w:p>
    <w:p w:rsidR="00562993" w:rsidRPr="00FD7598" w:rsidRDefault="00562993" w:rsidP="00562993">
      <w:pPr>
        <w:pStyle w:val="2"/>
      </w:pPr>
    </w:p>
    <w:p w:rsidR="00562993" w:rsidRPr="002904F7" w:rsidRDefault="00562993" w:rsidP="00562993">
      <w:pPr>
        <w:pStyle w:val="a5"/>
        <w:numPr>
          <w:ilvl w:val="0"/>
          <w:numId w:val="25"/>
        </w:numPr>
        <w:tabs>
          <w:tab w:val="left" w:pos="540"/>
        </w:tabs>
        <w:adjustRightInd w:val="0"/>
        <w:snapToGrid w:val="0"/>
        <w:spacing w:line="360" w:lineRule="auto"/>
        <w:rPr>
          <w:rFonts w:asciiTheme="minorEastAsia" w:eastAsiaTheme="minorEastAsia" w:hAnsiTheme="minorEastAsia"/>
          <w:b/>
          <w:sz w:val="21"/>
        </w:rPr>
      </w:pPr>
      <w:r w:rsidRPr="002904F7">
        <w:rPr>
          <w:rFonts w:asciiTheme="minorEastAsia" w:eastAsiaTheme="minorEastAsia" w:hAnsiTheme="minorEastAsia" w:hint="eastAsia"/>
          <w:b/>
          <w:sz w:val="21"/>
        </w:rPr>
        <w:t>包装、保险及发运、保管要求</w:t>
      </w:r>
    </w:p>
    <w:p w:rsidR="00562993" w:rsidRPr="002904F7" w:rsidRDefault="00562993" w:rsidP="00562993">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设备材料的包装必须是制造商原厂包装，其包装均应有良好的防湿、防锈、防潮、防雨、防腐及防碰撞的措施。凡由于包装不良造成的损失和由此产生的费用均由供应商承担。</w:t>
      </w:r>
    </w:p>
    <w:p w:rsidR="00562993" w:rsidRPr="002904F7" w:rsidRDefault="00562993" w:rsidP="00562993">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成交人负责将设备材料货到现场过程中的全部运输，包括装卸车、货物现场的搬运。</w:t>
      </w:r>
    </w:p>
    <w:p w:rsidR="00562993" w:rsidRPr="002904F7" w:rsidRDefault="00562993" w:rsidP="00562993">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各种设备必须提供装箱清单，</w:t>
      </w:r>
      <w:proofErr w:type="gramStart"/>
      <w:r w:rsidRPr="002904F7">
        <w:rPr>
          <w:rFonts w:asciiTheme="minorEastAsia" w:hAnsiTheme="minorEastAsia" w:hint="eastAsia"/>
          <w:szCs w:val="21"/>
        </w:rPr>
        <w:t>按装</w:t>
      </w:r>
      <w:proofErr w:type="gramEnd"/>
      <w:r w:rsidRPr="002904F7">
        <w:rPr>
          <w:rFonts w:asciiTheme="minorEastAsia" w:hAnsiTheme="minorEastAsia" w:hint="eastAsia"/>
          <w:szCs w:val="21"/>
        </w:rPr>
        <w:t>箱清单验收货物。</w:t>
      </w:r>
    </w:p>
    <w:p w:rsidR="00562993" w:rsidRPr="002904F7" w:rsidRDefault="00562993" w:rsidP="00562993">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lastRenderedPageBreak/>
        <w:t>货物在现场的保管</w:t>
      </w:r>
      <w:proofErr w:type="gramStart"/>
      <w:r w:rsidRPr="002904F7">
        <w:rPr>
          <w:rFonts w:asciiTheme="minorEastAsia" w:hAnsiTheme="minorEastAsia" w:hint="eastAsia"/>
          <w:szCs w:val="21"/>
        </w:rPr>
        <w:t>由成交人</w:t>
      </w:r>
      <w:proofErr w:type="gramEnd"/>
      <w:r w:rsidRPr="002904F7">
        <w:rPr>
          <w:rFonts w:asciiTheme="minorEastAsia" w:hAnsiTheme="minorEastAsia" w:hint="eastAsia"/>
          <w:szCs w:val="21"/>
        </w:rPr>
        <w:t>负责，直至项目安装、验收完毕。</w:t>
      </w:r>
    </w:p>
    <w:p w:rsidR="00562993" w:rsidRPr="002904F7" w:rsidRDefault="00562993" w:rsidP="00562993">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货物在系统安装调试验收合格前的保险</w:t>
      </w:r>
      <w:proofErr w:type="gramStart"/>
      <w:r w:rsidRPr="002904F7">
        <w:rPr>
          <w:rFonts w:asciiTheme="minorEastAsia" w:hAnsiTheme="minorEastAsia" w:hint="eastAsia"/>
          <w:szCs w:val="21"/>
        </w:rPr>
        <w:t>由成交人</w:t>
      </w:r>
      <w:proofErr w:type="gramEnd"/>
      <w:r w:rsidRPr="002904F7">
        <w:rPr>
          <w:rFonts w:asciiTheme="minorEastAsia" w:hAnsiTheme="minorEastAsia" w:hint="eastAsia"/>
          <w:szCs w:val="21"/>
        </w:rPr>
        <w:t>负责，成交人负责其派出的现场服务人员人身意外保险。</w:t>
      </w:r>
    </w:p>
    <w:p w:rsidR="00562993" w:rsidRDefault="00562993" w:rsidP="00562993">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设备至采购人指定的使用现场的包装、保险及发运等环节和费用均</w:t>
      </w:r>
      <w:proofErr w:type="gramStart"/>
      <w:r w:rsidRPr="002904F7">
        <w:rPr>
          <w:rFonts w:asciiTheme="minorEastAsia" w:hAnsiTheme="minorEastAsia" w:hint="eastAsia"/>
          <w:szCs w:val="21"/>
        </w:rPr>
        <w:t>由成交人</w:t>
      </w:r>
      <w:proofErr w:type="gramEnd"/>
      <w:r w:rsidRPr="002904F7">
        <w:rPr>
          <w:rFonts w:asciiTheme="minorEastAsia" w:hAnsiTheme="minorEastAsia" w:hint="eastAsia"/>
          <w:szCs w:val="21"/>
        </w:rPr>
        <w:t>负责。</w:t>
      </w:r>
    </w:p>
    <w:p w:rsidR="00562993" w:rsidRPr="00E21FAF" w:rsidRDefault="00562993" w:rsidP="00562993">
      <w:pPr>
        <w:pStyle w:val="2"/>
      </w:pPr>
    </w:p>
    <w:p w:rsidR="00562993" w:rsidRPr="002904F7" w:rsidRDefault="00562993" w:rsidP="00562993">
      <w:pPr>
        <w:pStyle w:val="a5"/>
        <w:numPr>
          <w:ilvl w:val="0"/>
          <w:numId w:val="25"/>
        </w:numPr>
        <w:tabs>
          <w:tab w:val="left" w:pos="540"/>
        </w:tabs>
        <w:adjustRightInd w:val="0"/>
        <w:snapToGrid w:val="0"/>
        <w:spacing w:line="360" w:lineRule="auto"/>
        <w:rPr>
          <w:rFonts w:asciiTheme="minorEastAsia" w:eastAsiaTheme="minorEastAsia" w:hAnsiTheme="minorEastAsia"/>
          <w:b/>
          <w:sz w:val="21"/>
        </w:rPr>
      </w:pPr>
      <w:r w:rsidRPr="002904F7">
        <w:rPr>
          <w:rFonts w:asciiTheme="minorEastAsia" w:eastAsiaTheme="minorEastAsia" w:hAnsiTheme="minorEastAsia" w:hint="eastAsia"/>
          <w:b/>
          <w:sz w:val="21"/>
        </w:rPr>
        <w:t>安装、调试与验收</w:t>
      </w:r>
    </w:p>
    <w:p w:rsidR="00562993" w:rsidRPr="002904F7" w:rsidRDefault="00562993" w:rsidP="00562993">
      <w:pPr>
        <w:pStyle w:val="a5"/>
        <w:numPr>
          <w:ilvl w:val="0"/>
          <w:numId w:val="29"/>
        </w:numPr>
        <w:tabs>
          <w:tab w:val="left" w:pos="5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sz w:val="21"/>
        </w:rPr>
        <w:t>成交人必须依照采购文件的要求和响应文件的承诺，将设备、系统安装并调试至正常运行的最佳状态。</w:t>
      </w:r>
    </w:p>
    <w:p w:rsidR="00562993" w:rsidRPr="002904F7" w:rsidRDefault="00562993" w:rsidP="00562993">
      <w:pPr>
        <w:pStyle w:val="a5"/>
        <w:numPr>
          <w:ilvl w:val="0"/>
          <w:numId w:val="29"/>
        </w:numPr>
        <w:tabs>
          <w:tab w:val="left" w:pos="5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sz w:val="21"/>
        </w:rPr>
        <w:t xml:space="preserve">货物若有国家标准按照国家标准验收，若无国家标准按行业标准验收，为原制造商制造的全新产品，整机无污染，无侵权行为、表面无划损、无任何缺陷隐患，在中国境内可依常规安全合法使用。 </w:t>
      </w:r>
    </w:p>
    <w:p w:rsidR="00562993" w:rsidRPr="002904F7" w:rsidRDefault="00562993" w:rsidP="00562993">
      <w:pPr>
        <w:numPr>
          <w:ilvl w:val="0"/>
          <w:numId w:val="29"/>
        </w:numPr>
        <w:tabs>
          <w:tab w:val="left" w:pos="900"/>
        </w:tabs>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货物为原厂商未启封全新包装，具出厂合格证，序列号、包装箱号与出厂批号一致，并可追索查阅。所有</w:t>
      </w:r>
      <w:proofErr w:type="gramStart"/>
      <w:r w:rsidRPr="002904F7">
        <w:rPr>
          <w:rFonts w:asciiTheme="minorEastAsia" w:hAnsiTheme="minorEastAsia" w:cs="宋体" w:hint="eastAsia"/>
          <w:szCs w:val="21"/>
        </w:rPr>
        <w:t>随设备</w:t>
      </w:r>
      <w:proofErr w:type="gramEnd"/>
      <w:r w:rsidRPr="002904F7">
        <w:rPr>
          <w:rFonts w:asciiTheme="minorEastAsia" w:hAnsiTheme="minorEastAsia" w:cs="宋体" w:hint="eastAsia"/>
          <w:szCs w:val="21"/>
        </w:rPr>
        <w:t>的附件必须齐全。</w:t>
      </w:r>
    </w:p>
    <w:p w:rsidR="00562993" w:rsidRPr="002904F7" w:rsidRDefault="00562993" w:rsidP="00562993">
      <w:pPr>
        <w:numPr>
          <w:ilvl w:val="0"/>
          <w:numId w:val="29"/>
        </w:numPr>
        <w:tabs>
          <w:tab w:val="left" w:pos="900"/>
        </w:tabs>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成交人应将关键主机设备的用户手册、保修手册、有关单证资料及配备件、随机工具等交付给采购人，使用操作及安全须知等重要资料应附有中文说明。</w:t>
      </w:r>
    </w:p>
    <w:p w:rsidR="00562993" w:rsidRPr="002904F7" w:rsidRDefault="00562993" w:rsidP="00562993">
      <w:pPr>
        <w:numPr>
          <w:ilvl w:val="0"/>
          <w:numId w:val="29"/>
        </w:numPr>
        <w:tabs>
          <w:tab w:val="left" w:pos="900"/>
        </w:tabs>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w:t>
      </w:r>
      <w:proofErr w:type="gramStart"/>
      <w:r w:rsidRPr="002904F7">
        <w:rPr>
          <w:rFonts w:asciiTheme="minorEastAsia" w:hAnsiTheme="minorEastAsia" w:cs="宋体" w:hint="eastAsia"/>
          <w:szCs w:val="21"/>
        </w:rPr>
        <w:t>由成交人</w:t>
      </w:r>
      <w:proofErr w:type="gramEnd"/>
      <w:r w:rsidRPr="002904F7">
        <w:rPr>
          <w:rFonts w:asciiTheme="minorEastAsia" w:hAnsiTheme="minorEastAsia" w:cs="宋体" w:hint="eastAsia"/>
          <w:szCs w:val="21"/>
        </w:rPr>
        <w:t>承担。</w:t>
      </w:r>
    </w:p>
    <w:p w:rsidR="00562993" w:rsidRPr="002904F7" w:rsidRDefault="00562993" w:rsidP="00562993">
      <w:pPr>
        <w:pStyle w:val="a5"/>
        <w:numPr>
          <w:ilvl w:val="0"/>
          <w:numId w:val="25"/>
        </w:numPr>
        <w:tabs>
          <w:tab w:val="left" w:pos="540"/>
        </w:tabs>
        <w:adjustRightInd w:val="0"/>
        <w:snapToGrid w:val="0"/>
        <w:spacing w:line="360" w:lineRule="auto"/>
        <w:rPr>
          <w:rFonts w:asciiTheme="minorEastAsia" w:eastAsiaTheme="minorEastAsia" w:hAnsiTheme="minorEastAsia" w:cs="宋体"/>
          <w:b/>
          <w:sz w:val="21"/>
        </w:rPr>
      </w:pPr>
      <w:r w:rsidRPr="002904F7">
        <w:rPr>
          <w:rFonts w:asciiTheme="minorEastAsia" w:eastAsiaTheme="minorEastAsia" w:hAnsiTheme="minorEastAsia" w:cs="宋体" w:hint="eastAsia"/>
          <w:b/>
          <w:sz w:val="21"/>
        </w:rPr>
        <w:t>付款方式</w:t>
      </w:r>
    </w:p>
    <w:p w:rsidR="00562993" w:rsidRPr="000C4D7D" w:rsidRDefault="00562993" w:rsidP="00562993">
      <w:pPr>
        <w:pStyle w:val="af4"/>
        <w:spacing w:line="360" w:lineRule="auto"/>
        <w:ind w:left="286" w:firstLineChars="0" w:firstLine="0"/>
        <w:rPr>
          <w:rFonts w:asciiTheme="minorEastAsia" w:hAnsiTheme="minorEastAsia"/>
          <w:szCs w:val="21"/>
        </w:rPr>
      </w:pPr>
      <w:r w:rsidRPr="000C4D7D">
        <w:rPr>
          <w:rFonts w:asciiTheme="minorEastAsia" w:hAnsiTheme="minorEastAsia" w:hint="eastAsia"/>
          <w:szCs w:val="21"/>
        </w:rPr>
        <w:tab/>
      </w:r>
      <w:r>
        <w:rPr>
          <w:rFonts w:asciiTheme="minorEastAsia" w:hAnsiTheme="minorEastAsia" w:hint="eastAsia"/>
          <w:szCs w:val="21"/>
        </w:rPr>
        <w:t>本项目</w:t>
      </w:r>
      <w:r w:rsidRPr="000C4D7D">
        <w:rPr>
          <w:rFonts w:asciiTheme="minorEastAsia" w:hAnsiTheme="minorEastAsia" w:hint="eastAsia"/>
          <w:szCs w:val="21"/>
        </w:rPr>
        <w:t>款项以人民币支票方式支付，支付的时间和金额如下：</w:t>
      </w:r>
    </w:p>
    <w:p w:rsidR="00562993" w:rsidRPr="000C4D7D" w:rsidRDefault="00562993" w:rsidP="00562993">
      <w:pPr>
        <w:pStyle w:val="af4"/>
        <w:numPr>
          <w:ilvl w:val="0"/>
          <w:numId w:val="31"/>
        </w:numPr>
        <w:spacing w:line="360" w:lineRule="auto"/>
        <w:ind w:firstLineChars="0"/>
        <w:rPr>
          <w:rFonts w:asciiTheme="minorEastAsia" w:hAnsiTheme="minorEastAsia"/>
          <w:szCs w:val="21"/>
        </w:rPr>
      </w:pPr>
      <w:r w:rsidRPr="000C4D7D">
        <w:rPr>
          <w:rFonts w:asciiTheme="minorEastAsia" w:hAnsiTheme="minorEastAsia" w:hint="eastAsia"/>
          <w:szCs w:val="21"/>
        </w:rPr>
        <w:t>设备全部到指定地点交付并完成安装及验收合格后二十天内向</w:t>
      </w:r>
      <w:r>
        <w:rPr>
          <w:rFonts w:asciiTheme="minorEastAsia" w:hAnsiTheme="minorEastAsia" w:hint="eastAsia"/>
          <w:szCs w:val="21"/>
        </w:rPr>
        <w:t>采购人</w:t>
      </w:r>
      <w:r w:rsidRPr="000C4D7D">
        <w:rPr>
          <w:rFonts w:asciiTheme="minorEastAsia" w:hAnsiTheme="minorEastAsia" w:hint="eastAsia"/>
          <w:szCs w:val="21"/>
        </w:rPr>
        <w:t>提供：</w:t>
      </w:r>
    </w:p>
    <w:p w:rsidR="00562993" w:rsidRPr="007D262C" w:rsidRDefault="00562993" w:rsidP="00562993">
      <w:pPr>
        <w:spacing w:line="360" w:lineRule="auto"/>
        <w:ind w:firstLineChars="250" w:firstLine="525"/>
        <w:rPr>
          <w:rFonts w:asciiTheme="minorEastAsia" w:hAnsiTheme="minorEastAsia"/>
          <w:szCs w:val="21"/>
        </w:rPr>
      </w:pPr>
      <w:r w:rsidRPr="000C4D7D">
        <w:rPr>
          <w:rFonts w:asciiTheme="minorEastAsia" w:hAnsiTheme="minorEastAsia" w:hint="eastAsia"/>
          <w:szCs w:val="21"/>
        </w:rPr>
        <w:t>（</w:t>
      </w:r>
      <w:r>
        <w:rPr>
          <w:rFonts w:asciiTheme="minorEastAsia" w:hAnsiTheme="minorEastAsia" w:hint="eastAsia"/>
          <w:szCs w:val="21"/>
        </w:rPr>
        <w:t>1</w:t>
      </w:r>
      <w:r w:rsidRPr="000C4D7D">
        <w:rPr>
          <w:rFonts w:asciiTheme="minorEastAsia" w:hAnsiTheme="minorEastAsia" w:hint="eastAsia"/>
          <w:szCs w:val="21"/>
        </w:rPr>
        <w:t>）</w:t>
      </w:r>
      <w:r w:rsidRPr="007D262C">
        <w:rPr>
          <w:rFonts w:asciiTheme="minorEastAsia" w:hAnsiTheme="minorEastAsia" w:hint="eastAsia"/>
          <w:szCs w:val="21"/>
        </w:rPr>
        <w:t>采购人收货证明；（2）成交人开具的正式发票；（3）调试验收报告</w:t>
      </w:r>
    </w:p>
    <w:p w:rsidR="006400DA" w:rsidRPr="00A66CBD" w:rsidRDefault="00562993" w:rsidP="00034AA6">
      <w:pPr>
        <w:snapToGrid w:val="0"/>
        <w:spacing w:line="360" w:lineRule="auto"/>
        <w:ind w:firstLineChars="200" w:firstLine="420"/>
        <w:rPr>
          <w:rFonts w:asciiTheme="minorEastAsia" w:hAnsiTheme="minorEastAsia"/>
          <w:b/>
          <w:szCs w:val="21"/>
        </w:rPr>
      </w:pPr>
      <w:r>
        <w:rPr>
          <w:rFonts w:asciiTheme="minorEastAsia" w:hAnsiTheme="minorEastAsia" w:hint="eastAsia"/>
          <w:szCs w:val="21"/>
        </w:rPr>
        <w:t>采购人</w:t>
      </w:r>
      <w:r w:rsidRPr="000C4D7D">
        <w:rPr>
          <w:rFonts w:asciiTheme="minorEastAsia" w:hAnsiTheme="minorEastAsia" w:hint="eastAsia"/>
          <w:szCs w:val="21"/>
        </w:rPr>
        <w:t>收到（1）</w:t>
      </w:r>
      <w:r>
        <w:rPr>
          <w:rFonts w:asciiTheme="minorEastAsia" w:hAnsiTheme="minorEastAsia" w:hint="eastAsia"/>
          <w:szCs w:val="21"/>
        </w:rPr>
        <w:t>采购人</w:t>
      </w:r>
      <w:r w:rsidRPr="000C4D7D">
        <w:rPr>
          <w:rFonts w:asciiTheme="minorEastAsia" w:hAnsiTheme="minorEastAsia" w:hint="eastAsia"/>
          <w:szCs w:val="21"/>
        </w:rPr>
        <w:t>收货证明；（2）</w:t>
      </w:r>
      <w:r>
        <w:rPr>
          <w:rFonts w:asciiTheme="minorEastAsia" w:hAnsiTheme="minorEastAsia" w:hint="eastAsia"/>
          <w:szCs w:val="21"/>
        </w:rPr>
        <w:t>成交人</w:t>
      </w:r>
      <w:r w:rsidRPr="000C4D7D">
        <w:rPr>
          <w:rFonts w:asciiTheme="minorEastAsia" w:hAnsiTheme="minorEastAsia" w:hint="eastAsia"/>
          <w:szCs w:val="21"/>
        </w:rPr>
        <w:t>开具的正式发票；（3</w:t>
      </w:r>
      <w:r>
        <w:rPr>
          <w:rFonts w:asciiTheme="minorEastAsia" w:hAnsiTheme="minorEastAsia" w:hint="eastAsia"/>
          <w:szCs w:val="21"/>
        </w:rPr>
        <w:t>）调试验收报告。采购人</w:t>
      </w:r>
      <w:r w:rsidRPr="000C4D7D">
        <w:rPr>
          <w:rFonts w:asciiTheme="minorEastAsia" w:hAnsiTheme="minorEastAsia" w:hint="eastAsia"/>
          <w:szCs w:val="21"/>
        </w:rPr>
        <w:t>完成设备入库后，</w:t>
      </w:r>
      <w:r>
        <w:rPr>
          <w:rFonts w:asciiTheme="minorEastAsia" w:hAnsiTheme="minorEastAsia" w:hint="eastAsia"/>
          <w:szCs w:val="21"/>
        </w:rPr>
        <w:t>采购人</w:t>
      </w:r>
      <w:r w:rsidRPr="000C4D7D">
        <w:rPr>
          <w:rFonts w:asciiTheme="minorEastAsia" w:hAnsiTheme="minorEastAsia" w:hint="eastAsia"/>
          <w:szCs w:val="21"/>
        </w:rPr>
        <w:t>在五个工作日内向成交人支付合同总金额的100%</w:t>
      </w:r>
    </w:p>
    <w:p w:rsidR="006400DA" w:rsidRDefault="006400DA">
      <w:pPr>
        <w:widowControl/>
        <w:jc w:val="left"/>
        <w:rPr>
          <w:rFonts w:asciiTheme="minorEastAsia" w:hAnsiTheme="minorEastAsia"/>
        </w:rPr>
      </w:pPr>
    </w:p>
    <w:p w:rsidR="00DE7FDE" w:rsidRDefault="00DE7FDE" w:rsidP="00905619">
      <w:pPr>
        <w:widowControl/>
        <w:jc w:val="left"/>
        <w:rPr>
          <w:lang w:val="zh-CN"/>
        </w:rPr>
      </w:pPr>
    </w:p>
    <w:p w:rsidR="00DE7FDE" w:rsidRDefault="00DE7FDE" w:rsidP="00905619">
      <w:pPr>
        <w:widowControl/>
        <w:jc w:val="left"/>
        <w:rPr>
          <w:lang w:val="zh-CN"/>
        </w:rPr>
      </w:pPr>
    </w:p>
    <w:p w:rsidR="00404497" w:rsidRDefault="00404497" w:rsidP="00404497">
      <w:pPr>
        <w:pStyle w:val="2"/>
        <w:rPr>
          <w:lang w:val="zh-CN"/>
        </w:rPr>
      </w:pPr>
    </w:p>
    <w:p w:rsidR="00AB7217" w:rsidRDefault="00AB7217" w:rsidP="00905619">
      <w:pPr>
        <w:widowControl/>
        <w:jc w:val="left"/>
        <w:rPr>
          <w:lang w:val="zh-CN"/>
        </w:rPr>
      </w:pPr>
    </w:p>
    <w:p w:rsidR="00975A2E" w:rsidRDefault="00975A2E" w:rsidP="00975A2E">
      <w:pPr>
        <w:pStyle w:val="2"/>
        <w:rPr>
          <w:lang w:val="zh-CN"/>
        </w:rPr>
      </w:pPr>
    </w:p>
    <w:p w:rsidR="00975A2E" w:rsidRDefault="00975A2E" w:rsidP="00975A2E">
      <w:pPr>
        <w:pStyle w:val="2"/>
        <w:rPr>
          <w:lang w:val="zh-CN"/>
        </w:rPr>
      </w:pPr>
    </w:p>
    <w:p w:rsidR="00975A2E" w:rsidRDefault="00975A2E" w:rsidP="00975A2E">
      <w:pPr>
        <w:pStyle w:val="2"/>
        <w:rPr>
          <w:lang w:val="zh-CN"/>
        </w:rPr>
      </w:pPr>
    </w:p>
    <w:p w:rsidR="00975A2E" w:rsidRDefault="00975A2E" w:rsidP="00975A2E">
      <w:pPr>
        <w:pStyle w:val="2"/>
        <w:rPr>
          <w:lang w:val="zh-CN"/>
        </w:rPr>
      </w:pPr>
    </w:p>
    <w:p w:rsidR="00D95518" w:rsidRDefault="00D95518" w:rsidP="00975A2E">
      <w:pPr>
        <w:pStyle w:val="2"/>
        <w:rPr>
          <w:lang w:val="zh-CN"/>
        </w:rPr>
      </w:pPr>
    </w:p>
    <w:p w:rsidR="00C0167F" w:rsidRDefault="00C0167F" w:rsidP="00975A2E">
      <w:pPr>
        <w:pStyle w:val="2"/>
        <w:rPr>
          <w:lang w:val="zh-CN"/>
        </w:rPr>
      </w:pPr>
    </w:p>
    <w:p w:rsidR="00C0167F" w:rsidRDefault="00C0167F" w:rsidP="00975A2E">
      <w:pPr>
        <w:pStyle w:val="2"/>
        <w:rPr>
          <w:lang w:val="zh-CN"/>
        </w:rPr>
      </w:pPr>
    </w:p>
    <w:p w:rsidR="00C0167F" w:rsidRDefault="00C0167F" w:rsidP="00975A2E">
      <w:pPr>
        <w:pStyle w:val="2"/>
        <w:rPr>
          <w:lang w:val="zh-CN"/>
        </w:rPr>
      </w:pPr>
    </w:p>
    <w:p w:rsidR="00C0167F" w:rsidRDefault="00C0167F" w:rsidP="00975A2E">
      <w:pPr>
        <w:pStyle w:val="2"/>
        <w:rPr>
          <w:lang w:val="zh-CN"/>
        </w:rPr>
      </w:pPr>
    </w:p>
    <w:p w:rsidR="00C0167F" w:rsidRDefault="00C0167F" w:rsidP="00975A2E">
      <w:pPr>
        <w:pStyle w:val="2"/>
        <w:rPr>
          <w:lang w:val="zh-CN"/>
        </w:rPr>
      </w:pPr>
    </w:p>
    <w:p w:rsidR="00C0167F" w:rsidRDefault="00C0167F" w:rsidP="00975A2E">
      <w:pPr>
        <w:pStyle w:val="2"/>
        <w:rPr>
          <w:lang w:val="zh-CN"/>
        </w:rPr>
      </w:pPr>
    </w:p>
    <w:p w:rsidR="00C0167F" w:rsidRDefault="00C0167F" w:rsidP="00975A2E">
      <w:pPr>
        <w:pStyle w:val="2"/>
        <w:rPr>
          <w:lang w:val="zh-CN"/>
        </w:rPr>
      </w:pPr>
    </w:p>
    <w:p w:rsidR="00C0167F" w:rsidRDefault="00C0167F" w:rsidP="00975A2E">
      <w:pPr>
        <w:pStyle w:val="2"/>
        <w:rPr>
          <w:lang w:val="zh-CN"/>
        </w:rPr>
      </w:pPr>
    </w:p>
    <w:p w:rsidR="00C0167F" w:rsidRDefault="00C0167F" w:rsidP="00975A2E">
      <w:pPr>
        <w:pStyle w:val="2"/>
        <w:rPr>
          <w:lang w:val="zh-CN"/>
        </w:rPr>
      </w:pPr>
    </w:p>
    <w:p w:rsidR="00C0167F" w:rsidRDefault="00C0167F" w:rsidP="00975A2E">
      <w:pPr>
        <w:pStyle w:val="2"/>
        <w:rPr>
          <w:lang w:val="zh-CN"/>
        </w:rPr>
      </w:pPr>
    </w:p>
    <w:p w:rsidR="00C0167F" w:rsidRDefault="00C0167F" w:rsidP="00975A2E">
      <w:pPr>
        <w:pStyle w:val="2"/>
        <w:rPr>
          <w:lang w:val="zh-CN"/>
        </w:rPr>
      </w:pPr>
    </w:p>
    <w:p w:rsidR="00C0167F" w:rsidRDefault="00C0167F" w:rsidP="00975A2E">
      <w:pPr>
        <w:pStyle w:val="2"/>
        <w:rPr>
          <w:lang w:val="zh-CN"/>
        </w:rPr>
      </w:pPr>
    </w:p>
    <w:p w:rsidR="00C0167F" w:rsidRDefault="00C0167F" w:rsidP="00975A2E">
      <w:pPr>
        <w:pStyle w:val="2"/>
        <w:rPr>
          <w:lang w:val="zh-CN"/>
        </w:rPr>
      </w:pPr>
    </w:p>
    <w:p w:rsidR="00C0167F" w:rsidRDefault="00C0167F" w:rsidP="00975A2E">
      <w:pPr>
        <w:pStyle w:val="2"/>
        <w:rPr>
          <w:lang w:val="zh-CN"/>
        </w:rPr>
      </w:pPr>
    </w:p>
    <w:p w:rsidR="00C0167F" w:rsidRDefault="00C0167F" w:rsidP="00975A2E">
      <w:pPr>
        <w:pStyle w:val="2"/>
        <w:rPr>
          <w:lang w:val="zh-CN"/>
        </w:rPr>
      </w:pPr>
    </w:p>
    <w:p w:rsidR="00C0167F" w:rsidRDefault="00C0167F" w:rsidP="00975A2E">
      <w:pPr>
        <w:pStyle w:val="2"/>
        <w:rPr>
          <w:lang w:val="zh-CN"/>
        </w:rPr>
      </w:pPr>
    </w:p>
    <w:p w:rsidR="00C0167F" w:rsidRDefault="00C0167F" w:rsidP="00975A2E">
      <w:pPr>
        <w:pStyle w:val="2"/>
        <w:rPr>
          <w:lang w:val="zh-CN"/>
        </w:rPr>
      </w:pPr>
    </w:p>
    <w:p w:rsidR="00C0167F" w:rsidRPr="00975A2E" w:rsidRDefault="00C0167F" w:rsidP="00975A2E">
      <w:pPr>
        <w:pStyle w:val="2"/>
        <w:rPr>
          <w:lang w:val="zh-CN"/>
        </w:rPr>
      </w:pPr>
    </w:p>
    <w:p w:rsidR="006400DA" w:rsidRDefault="00A44A27" w:rsidP="00905619">
      <w:pPr>
        <w:widowControl/>
        <w:jc w:val="left"/>
        <w:rPr>
          <w:lang w:val="zh-CN"/>
        </w:rPr>
      </w:pPr>
      <w:r>
        <w:rPr>
          <w:rFonts w:hint="eastAsia"/>
          <w:lang w:val="zh-CN"/>
        </w:rPr>
        <w:t>第三章报价附件</w:t>
      </w:r>
    </w:p>
    <w:p w:rsidR="006400DA" w:rsidRDefault="00A44A27" w:rsidP="00404497">
      <w:pPr>
        <w:pStyle w:val="20"/>
        <w:spacing w:before="0" w:after="0"/>
        <w:ind w:firstLineChars="1300" w:firstLine="4176"/>
        <w:rPr>
          <w:sz w:val="36"/>
          <w:szCs w:val="36"/>
          <w:lang w:val="zh-CN"/>
        </w:rPr>
      </w:pPr>
      <w:r>
        <w:rPr>
          <w:rFonts w:hint="eastAsia"/>
          <w:lang w:val="zh-CN"/>
        </w:rPr>
        <w:t>报价表</w:t>
      </w:r>
    </w:p>
    <w:p w:rsidR="006400DA" w:rsidRDefault="006400DA">
      <w:pPr>
        <w:tabs>
          <w:tab w:val="left" w:pos="7740"/>
        </w:tabs>
        <w:adjustRightInd w:val="0"/>
        <w:snapToGrid w:val="0"/>
        <w:spacing w:line="360" w:lineRule="auto"/>
        <w:rPr>
          <w:rFonts w:asciiTheme="minorEastAsia" w:hAnsiTheme="minorEastAsia"/>
          <w:szCs w:val="21"/>
        </w:rPr>
      </w:pPr>
    </w:p>
    <w:tbl>
      <w:tblPr>
        <w:tblW w:w="8477" w:type="dxa"/>
        <w:jc w:val="center"/>
        <w:tblLook w:val="04A0" w:firstRow="1" w:lastRow="0" w:firstColumn="1" w:lastColumn="0" w:noHBand="0" w:noVBand="1"/>
      </w:tblPr>
      <w:tblGrid>
        <w:gridCol w:w="1251"/>
        <w:gridCol w:w="1806"/>
        <w:gridCol w:w="575"/>
        <w:gridCol w:w="540"/>
        <w:gridCol w:w="716"/>
        <w:gridCol w:w="868"/>
        <w:gridCol w:w="2721"/>
      </w:tblGrid>
      <w:tr w:rsidR="006400DA" w:rsidRPr="00A66CBD">
        <w:trPr>
          <w:trHeight w:val="309"/>
          <w:jc w:val="center"/>
        </w:trPr>
        <w:tc>
          <w:tcPr>
            <w:tcW w:w="8477" w:type="dxa"/>
            <w:gridSpan w:val="7"/>
            <w:tcBorders>
              <w:top w:val="nil"/>
              <w:left w:val="nil"/>
              <w:bottom w:val="nil"/>
              <w:right w:val="nil"/>
            </w:tcBorders>
            <w:noWrap/>
            <w:vAlign w:val="center"/>
          </w:tcPr>
          <w:p w:rsidR="006400DA" w:rsidRPr="00A66CBD" w:rsidRDefault="00A44A27">
            <w:pPr>
              <w:widowControl/>
              <w:jc w:val="right"/>
              <w:rPr>
                <w:rFonts w:asciiTheme="majorEastAsia" w:eastAsiaTheme="majorEastAsia" w:hAnsiTheme="majorEastAsia" w:cs="Times New Roman"/>
                <w:kern w:val="0"/>
                <w:szCs w:val="21"/>
              </w:rPr>
            </w:pPr>
            <w:r w:rsidRPr="00A66CBD">
              <w:rPr>
                <w:rFonts w:asciiTheme="majorEastAsia" w:eastAsiaTheme="majorEastAsia" w:hAnsiTheme="majorEastAsia" w:cs="Times New Roman"/>
                <w:kern w:val="0"/>
                <w:szCs w:val="21"/>
              </w:rPr>
              <w:lastRenderedPageBreak/>
              <w:t>[货币单位：人民币元]</w:t>
            </w:r>
          </w:p>
        </w:tc>
      </w:tr>
      <w:tr w:rsidR="006400DA" w:rsidRPr="00A66CBD" w:rsidTr="009D68E0">
        <w:trPr>
          <w:trHeight w:val="652"/>
          <w:jc w:val="center"/>
        </w:trPr>
        <w:tc>
          <w:tcPr>
            <w:tcW w:w="1251" w:type="dxa"/>
            <w:tcBorders>
              <w:top w:val="single" w:sz="8" w:space="0" w:color="auto"/>
              <w:left w:val="single" w:sz="8" w:space="0" w:color="auto"/>
              <w:bottom w:val="single" w:sz="8" w:space="0" w:color="auto"/>
              <w:right w:val="single" w:sz="8" w:space="0" w:color="auto"/>
            </w:tcBorders>
            <w:vAlign w:val="center"/>
          </w:tcPr>
          <w:p w:rsidR="006400DA" w:rsidRPr="00A66CBD" w:rsidRDefault="00A44A27" w:rsidP="009D68E0">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设备名称</w:t>
            </w:r>
          </w:p>
        </w:tc>
        <w:tc>
          <w:tcPr>
            <w:tcW w:w="1806"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型号/参数</w:t>
            </w:r>
          </w:p>
        </w:tc>
        <w:tc>
          <w:tcPr>
            <w:tcW w:w="575"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单位</w:t>
            </w:r>
          </w:p>
        </w:tc>
        <w:tc>
          <w:tcPr>
            <w:tcW w:w="540"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数量</w:t>
            </w:r>
          </w:p>
        </w:tc>
        <w:tc>
          <w:tcPr>
            <w:tcW w:w="716"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单价</w:t>
            </w:r>
          </w:p>
        </w:tc>
        <w:tc>
          <w:tcPr>
            <w:tcW w:w="868"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合计</w:t>
            </w:r>
          </w:p>
        </w:tc>
        <w:tc>
          <w:tcPr>
            <w:tcW w:w="2721" w:type="dxa"/>
            <w:tcBorders>
              <w:top w:val="single" w:sz="8" w:space="0" w:color="auto"/>
              <w:left w:val="nil"/>
              <w:bottom w:val="single" w:sz="8" w:space="0" w:color="auto"/>
              <w:right w:val="single" w:sz="8" w:space="0" w:color="auto"/>
            </w:tcBorders>
            <w:vAlign w:val="center"/>
          </w:tcPr>
          <w:p w:rsidR="006400DA" w:rsidRPr="00A66CBD" w:rsidRDefault="009D68E0">
            <w:pPr>
              <w:widowControl/>
              <w:adjustRightInd w:val="0"/>
              <w:spacing w:line="312" w:lineRule="atLeast"/>
              <w:jc w:val="center"/>
              <w:textAlignment w:val="baseline"/>
              <w:rPr>
                <w:rFonts w:asciiTheme="majorEastAsia" w:eastAsiaTheme="majorEastAsia" w:hAnsiTheme="majorEastAsia" w:cs="Times New Roman"/>
                <w:b/>
                <w:kern w:val="0"/>
                <w:szCs w:val="21"/>
              </w:rPr>
            </w:pPr>
            <w:r>
              <w:rPr>
                <w:rFonts w:asciiTheme="majorEastAsia" w:eastAsiaTheme="majorEastAsia" w:hAnsiTheme="majorEastAsia" w:cs="Times New Roman" w:hint="eastAsia"/>
                <w:b/>
                <w:kern w:val="0"/>
                <w:szCs w:val="21"/>
              </w:rPr>
              <w:t>生产厂家</w:t>
            </w:r>
          </w:p>
        </w:tc>
      </w:tr>
      <w:tr w:rsidR="006400DA" w:rsidRPr="00A66CBD" w:rsidTr="009D68E0">
        <w:trPr>
          <w:trHeight w:val="947"/>
          <w:jc w:val="center"/>
        </w:trPr>
        <w:tc>
          <w:tcPr>
            <w:tcW w:w="1251" w:type="dxa"/>
            <w:tcBorders>
              <w:top w:val="single" w:sz="8" w:space="0" w:color="auto"/>
              <w:left w:val="single" w:sz="8" w:space="0" w:color="auto"/>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1806"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575"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540"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716"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868"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2721"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textAlignment w:val="baseline"/>
              <w:rPr>
                <w:rFonts w:asciiTheme="majorEastAsia" w:eastAsiaTheme="majorEastAsia" w:hAnsiTheme="majorEastAsia" w:cs="Times New Roman"/>
                <w:kern w:val="0"/>
                <w:szCs w:val="21"/>
              </w:rPr>
            </w:pPr>
          </w:p>
        </w:tc>
      </w:tr>
      <w:tr w:rsidR="006400DA" w:rsidRPr="00A66CBD" w:rsidTr="009D68E0">
        <w:trPr>
          <w:trHeight w:val="600"/>
          <w:jc w:val="center"/>
        </w:trPr>
        <w:tc>
          <w:tcPr>
            <w:tcW w:w="1251" w:type="dxa"/>
            <w:tcBorders>
              <w:top w:val="single" w:sz="4" w:space="0" w:color="auto"/>
              <w:left w:val="single" w:sz="8" w:space="0" w:color="auto"/>
              <w:bottom w:val="single" w:sz="8" w:space="0" w:color="auto"/>
              <w:right w:val="nil"/>
            </w:tcBorders>
            <w:vAlign w:val="center"/>
          </w:tcPr>
          <w:p w:rsidR="006400DA" w:rsidRPr="00A66CBD" w:rsidRDefault="00A44A27" w:rsidP="009D68E0">
            <w:pPr>
              <w:adjustRightInd w:val="0"/>
              <w:spacing w:line="312" w:lineRule="atLeast"/>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总价</w:t>
            </w:r>
            <w:r w:rsidRPr="00A66CBD">
              <w:rPr>
                <w:rFonts w:asciiTheme="majorEastAsia" w:eastAsiaTheme="majorEastAsia" w:hAnsiTheme="majorEastAsia" w:cs="Times New Roman" w:hint="eastAsia"/>
                <w:b/>
                <w:kern w:val="0"/>
                <w:szCs w:val="21"/>
              </w:rPr>
              <w:t>：</w:t>
            </w:r>
          </w:p>
        </w:tc>
        <w:tc>
          <w:tcPr>
            <w:tcW w:w="4505" w:type="dxa"/>
            <w:gridSpan w:val="5"/>
            <w:tcBorders>
              <w:top w:val="single" w:sz="4" w:space="0" w:color="auto"/>
              <w:left w:val="single" w:sz="8" w:space="0" w:color="auto"/>
              <w:bottom w:val="single" w:sz="8" w:space="0" w:color="auto"/>
              <w:right w:val="single" w:sz="4"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b/>
                <w:kern w:val="0"/>
                <w:szCs w:val="21"/>
              </w:rPr>
            </w:pPr>
          </w:p>
        </w:tc>
        <w:tc>
          <w:tcPr>
            <w:tcW w:w="2721" w:type="dxa"/>
            <w:tcBorders>
              <w:top w:val="single" w:sz="4" w:space="0" w:color="auto"/>
              <w:left w:val="single" w:sz="4" w:space="0" w:color="auto"/>
              <w:bottom w:val="single" w:sz="8" w:space="0" w:color="auto"/>
              <w:right w:val="single" w:sz="8" w:space="0" w:color="auto"/>
            </w:tcBorders>
            <w:vAlign w:val="center"/>
          </w:tcPr>
          <w:p w:rsidR="006400DA" w:rsidRPr="00A66CBD" w:rsidRDefault="006400DA" w:rsidP="00A66CBD">
            <w:pPr>
              <w:adjustRightInd w:val="0"/>
              <w:spacing w:line="312" w:lineRule="atLeast"/>
              <w:ind w:firstLineChars="300" w:firstLine="632"/>
              <w:textAlignment w:val="baseline"/>
              <w:rPr>
                <w:rFonts w:asciiTheme="majorEastAsia" w:eastAsiaTheme="majorEastAsia" w:hAnsiTheme="majorEastAsia" w:cs="Times New Roman"/>
                <w:b/>
                <w:kern w:val="0"/>
                <w:szCs w:val="21"/>
              </w:rPr>
            </w:pPr>
          </w:p>
        </w:tc>
      </w:tr>
      <w:tr w:rsidR="006400DA" w:rsidRPr="00A66CBD">
        <w:trPr>
          <w:trHeight w:val="1140"/>
          <w:jc w:val="center"/>
        </w:trPr>
        <w:tc>
          <w:tcPr>
            <w:tcW w:w="8477" w:type="dxa"/>
            <w:gridSpan w:val="7"/>
            <w:tcBorders>
              <w:top w:val="single" w:sz="8" w:space="0" w:color="auto"/>
              <w:left w:val="single" w:sz="8" w:space="0" w:color="auto"/>
              <w:bottom w:val="single" w:sz="4" w:space="0" w:color="auto"/>
              <w:right w:val="single" w:sz="8" w:space="0" w:color="000000"/>
            </w:tcBorders>
            <w:vAlign w:val="center"/>
          </w:tcPr>
          <w:p w:rsidR="006400DA" w:rsidRPr="00A66CBD" w:rsidRDefault="00A44A27" w:rsidP="009D68E0">
            <w:pPr>
              <w:widowControl/>
              <w:adjustRightInd w:val="0"/>
              <w:spacing w:line="312" w:lineRule="atLeast"/>
              <w:textAlignment w:val="baseline"/>
              <w:rPr>
                <w:rFonts w:asciiTheme="majorEastAsia" w:eastAsiaTheme="majorEastAsia" w:hAnsiTheme="majorEastAsia" w:cs="Times New Roman"/>
                <w:kern w:val="0"/>
                <w:szCs w:val="21"/>
              </w:rPr>
            </w:pPr>
            <w:r w:rsidRPr="00A66CBD">
              <w:rPr>
                <w:rFonts w:asciiTheme="majorEastAsia" w:eastAsiaTheme="majorEastAsia" w:hAnsiTheme="majorEastAsia" w:cs="Times New Roman"/>
                <w:kern w:val="0"/>
                <w:szCs w:val="21"/>
              </w:rPr>
              <w:t>注：此报价含运输</w:t>
            </w:r>
            <w:r w:rsidR="009D68E0">
              <w:rPr>
                <w:rFonts w:asciiTheme="majorEastAsia" w:eastAsiaTheme="majorEastAsia" w:hAnsiTheme="majorEastAsia" w:cs="Times New Roman" w:hint="eastAsia"/>
                <w:kern w:val="0"/>
                <w:szCs w:val="21"/>
              </w:rPr>
              <w:t>费、安装费、人工费、税费、计量检测费等费用</w:t>
            </w:r>
          </w:p>
        </w:tc>
      </w:tr>
    </w:tbl>
    <w:p w:rsidR="006400DA" w:rsidRDefault="00D03082" w:rsidP="00220238">
      <w:pPr>
        <w:spacing w:line="500" w:lineRule="exact"/>
        <w:ind w:firstLineChars="196" w:firstLine="429"/>
        <w:rPr>
          <w:rFonts w:asciiTheme="minorEastAsia" w:hAnsiTheme="minorEastAsia"/>
          <w:b/>
          <w:spacing w:val="4"/>
          <w:szCs w:val="21"/>
        </w:rPr>
      </w:pPr>
      <w:r>
        <w:rPr>
          <w:rFonts w:asciiTheme="minorEastAsia" w:hAnsiTheme="minorEastAsia" w:hint="eastAsia"/>
          <w:b/>
          <w:spacing w:val="4"/>
          <w:szCs w:val="21"/>
        </w:rPr>
        <w:t>经办人：</w:t>
      </w:r>
    </w:p>
    <w:p w:rsidR="00D03082" w:rsidRPr="00D03082" w:rsidRDefault="00D03082" w:rsidP="00220238">
      <w:pPr>
        <w:spacing w:line="500" w:lineRule="exact"/>
        <w:ind w:firstLineChars="196" w:firstLine="429"/>
        <w:rPr>
          <w:rFonts w:asciiTheme="minorEastAsia" w:hAnsiTheme="minorEastAsia"/>
          <w:b/>
          <w:spacing w:val="4"/>
          <w:szCs w:val="21"/>
        </w:rPr>
      </w:pPr>
      <w:r w:rsidRPr="00D03082">
        <w:rPr>
          <w:rFonts w:asciiTheme="minorEastAsia" w:hAnsiTheme="minorEastAsia" w:hint="eastAsia"/>
          <w:b/>
          <w:spacing w:val="4"/>
          <w:szCs w:val="21"/>
        </w:rPr>
        <w:t>联系电话：</w:t>
      </w:r>
    </w:p>
    <w:p w:rsidR="006400DA" w:rsidRDefault="006400DA">
      <w:pPr>
        <w:spacing w:line="500" w:lineRule="exact"/>
        <w:rPr>
          <w:rFonts w:asciiTheme="minorEastAsia" w:hAnsiTheme="minorEastAsia"/>
          <w:b/>
          <w:spacing w:val="4"/>
          <w:szCs w:val="21"/>
        </w:rPr>
      </w:pPr>
    </w:p>
    <w:p w:rsidR="006400DA" w:rsidRDefault="00A44A27">
      <w:pPr>
        <w:spacing w:line="500" w:lineRule="exact"/>
        <w:rPr>
          <w:rFonts w:asciiTheme="minorEastAsia" w:hAnsiTheme="minorEastAsia"/>
          <w:b/>
          <w:spacing w:val="4"/>
          <w:szCs w:val="21"/>
        </w:rPr>
      </w:pPr>
      <w:r>
        <w:rPr>
          <w:rFonts w:asciiTheme="minorEastAsia" w:hAnsiTheme="minorEastAsia" w:hint="eastAsia"/>
          <w:b/>
          <w:spacing w:val="4"/>
          <w:szCs w:val="21"/>
        </w:rPr>
        <w:t>注：</w:t>
      </w:r>
    </w:p>
    <w:p w:rsidR="006400DA" w:rsidRDefault="00A44A27">
      <w:pPr>
        <w:pStyle w:val="ad"/>
        <w:numPr>
          <w:ilvl w:val="0"/>
          <w:numId w:val="21"/>
        </w:numPr>
        <w:shd w:val="clear" w:color="auto" w:fill="FFFFFF"/>
        <w:spacing w:before="0" w:beforeAutospacing="0" w:after="0" w:afterAutospacing="0" w:line="276" w:lineRule="auto"/>
        <w:rPr>
          <w:rFonts w:asciiTheme="minorEastAsia" w:eastAsiaTheme="minorEastAsia" w:hAnsiTheme="minorEastAsia"/>
          <w:b/>
          <w:bCs/>
          <w:sz w:val="21"/>
          <w:szCs w:val="21"/>
          <w:u w:val="single"/>
        </w:rPr>
      </w:pPr>
      <w:r>
        <w:rPr>
          <w:rFonts w:asciiTheme="minorEastAsia" w:eastAsiaTheme="minorEastAsia" w:hAnsiTheme="minorEastAsia" w:hint="eastAsia"/>
          <w:b/>
          <w:bCs/>
          <w:sz w:val="21"/>
          <w:szCs w:val="21"/>
          <w:u w:val="single"/>
        </w:rPr>
        <w:t>供应商必须按报价表的格式填写，不得增加或删除表格内容。除单价、金额或项目要求填写的内容外，不得擅自改动报价表内容，</w:t>
      </w:r>
      <w:r>
        <w:rPr>
          <w:rFonts w:asciiTheme="minorEastAsia" w:hAnsiTheme="minorEastAsia" w:hint="eastAsia"/>
          <w:b/>
          <w:bCs/>
          <w:sz w:val="21"/>
          <w:szCs w:val="21"/>
        </w:rPr>
        <w:t>否则将有可能影响成交结果，不推荐为成交候选人</w:t>
      </w:r>
      <w:r>
        <w:rPr>
          <w:rFonts w:asciiTheme="minorEastAsia" w:eastAsiaTheme="minorEastAsia" w:hAnsiTheme="minorEastAsia" w:hint="eastAsia"/>
          <w:b/>
          <w:bCs/>
          <w:sz w:val="21"/>
          <w:szCs w:val="21"/>
          <w:u w:val="single"/>
        </w:rPr>
        <w:t>；</w:t>
      </w:r>
    </w:p>
    <w:p w:rsidR="006400DA" w:rsidRDefault="00A44A27">
      <w:pPr>
        <w:pStyle w:val="ad"/>
        <w:numPr>
          <w:ilvl w:val="0"/>
          <w:numId w:val="21"/>
        </w:numPr>
        <w:shd w:val="clear" w:color="auto" w:fill="FFFFFF"/>
        <w:spacing w:before="0" w:beforeAutospacing="0" w:after="0" w:afterAutospacing="0" w:line="276"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所有价格均系用人民币表示，单位为元，</w:t>
      </w:r>
      <w:r>
        <w:rPr>
          <w:rFonts w:asciiTheme="minorEastAsia" w:eastAsiaTheme="minorEastAsia" w:hAnsiTheme="minorEastAsia" w:hint="eastAsia"/>
          <w:b/>
          <w:bCs/>
          <w:sz w:val="21"/>
          <w:szCs w:val="21"/>
        </w:rPr>
        <w:t>均为含税价</w:t>
      </w:r>
      <w:r>
        <w:rPr>
          <w:rFonts w:asciiTheme="minorEastAsia" w:eastAsiaTheme="minorEastAsia" w:hAnsiTheme="minorEastAsia" w:hint="eastAsia"/>
          <w:b/>
          <w:sz w:val="21"/>
          <w:szCs w:val="21"/>
        </w:rPr>
        <w:t>；</w:t>
      </w:r>
    </w:p>
    <w:p w:rsidR="006400DA" w:rsidRDefault="00A44A27">
      <w:pPr>
        <w:pStyle w:val="ad"/>
        <w:numPr>
          <w:ilvl w:val="0"/>
          <w:numId w:val="21"/>
        </w:numPr>
        <w:shd w:val="clear" w:color="auto" w:fill="FFFFFF"/>
        <w:spacing w:before="0" w:beforeAutospacing="0" w:after="0" w:afterAutospacing="0" w:line="276" w:lineRule="auto"/>
        <w:rPr>
          <w:b/>
          <w:sz w:val="21"/>
          <w:szCs w:val="21"/>
        </w:rPr>
      </w:pPr>
      <w:r>
        <w:rPr>
          <w:rFonts w:hint="eastAsia"/>
          <w:b/>
          <w:sz w:val="21"/>
          <w:szCs w:val="21"/>
        </w:rPr>
        <w:t>平台上报价与报价表合计不一致的，以报价表合计（经价格核准后的价格）为准。</w:t>
      </w:r>
    </w:p>
    <w:p w:rsidR="006400DA" w:rsidRDefault="006400DA">
      <w:pPr>
        <w:wordWrap w:val="0"/>
        <w:spacing w:line="360" w:lineRule="auto"/>
        <w:ind w:right="218"/>
        <w:jc w:val="right"/>
        <w:rPr>
          <w:rFonts w:ascii="宋体" w:hAnsi="宋体"/>
          <w:spacing w:val="4"/>
          <w:szCs w:val="21"/>
        </w:rPr>
      </w:pPr>
    </w:p>
    <w:p w:rsidR="006400DA" w:rsidRDefault="00A44A27" w:rsidP="00442F24">
      <w:pPr>
        <w:spacing w:line="360" w:lineRule="auto"/>
        <w:ind w:right="872" w:firstLineChars="1900" w:firstLine="4142"/>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p>
    <w:p w:rsidR="006400DA" w:rsidRDefault="006400DA">
      <w:pPr>
        <w:spacing w:line="360" w:lineRule="auto"/>
        <w:ind w:right="210"/>
        <w:jc w:val="right"/>
        <w:rPr>
          <w:rFonts w:ascii="宋体" w:hAnsi="宋体"/>
          <w:szCs w:val="21"/>
          <w:u w:val="single"/>
        </w:rPr>
      </w:pPr>
    </w:p>
    <w:p w:rsidR="006400DA" w:rsidRDefault="00442F24">
      <w:pPr>
        <w:wordWrap w:val="0"/>
        <w:spacing w:line="360" w:lineRule="auto"/>
        <w:jc w:val="center"/>
        <w:rPr>
          <w:rFonts w:ascii="宋体" w:hAnsi="宋体"/>
          <w:szCs w:val="21"/>
          <w:u w:val="single"/>
        </w:rPr>
      </w:pPr>
      <w:r>
        <w:rPr>
          <w:rFonts w:ascii="宋体" w:hAnsi="宋体" w:hint="eastAsia"/>
          <w:spacing w:val="4"/>
          <w:szCs w:val="21"/>
        </w:rPr>
        <w:t xml:space="preserve">                  </w:t>
      </w:r>
      <w:r w:rsidR="00A44A27">
        <w:rPr>
          <w:rFonts w:ascii="宋体" w:hAnsi="宋体" w:hint="eastAsia"/>
          <w:spacing w:val="4"/>
          <w:szCs w:val="21"/>
        </w:rPr>
        <w:t>日期：</w:t>
      </w:r>
    </w:p>
    <w:p w:rsidR="006400DA" w:rsidRPr="005150EB" w:rsidRDefault="00A44A27" w:rsidP="005150EB">
      <w:pPr>
        <w:pStyle w:val="af4"/>
        <w:wordWrap w:val="0"/>
        <w:spacing w:line="360" w:lineRule="auto"/>
        <w:ind w:left="1200" w:right="218" w:firstLineChars="0" w:firstLine="0"/>
        <w:jc w:val="right"/>
        <w:rPr>
          <w:rFonts w:ascii="宋体" w:hAnsi="宋体"/>
          <w:szCs w:val="21"/>
          <w:u w:val="single"/>
        </w:rPr>
      </w:pPr>
      <w:r>
        <w:rPr>
          <w:lang w:val="zh-CN"/>
        </w:rPr>
        <w:br w:type="page"/>
      </w:r>
    </w:p>
    <w:p w:rsidR="006533C7" w:rsidRDefault="006533C7" w:rsidP="006533C7">
      <w:pPr>
        <w:pStyle w:val="20"/>
        <w:keepLines w:val="0"/>
        <w:spacing w:before="0" w:after="240" w:line="360" w:lineRule="auto"/>
        <w:ind w:left="720" w:hanging="360"/>
        <w:jc w:val="center"/>
        <w:rPr>
          <w:rFonts w:ascii="宋体" w:eastAsia="宋体" w:hAnsi="宋体"/>
        </w:rPr>
      </w:pPr>
      <w:r>
        <w:rPr>
          <w:rFonts w:ascii="宋体" w:eastAsia="宋体" w:hAnsi="宋体" w:hint="eastAsia"/>
        </w:rPr>
        <w:lastRenderedPageBreak/>
        <w:t>用户需求书响应声明函</w:t>
      </w:r>
    </w:p>
    <w:p w:rsidR="006533C7" w:rsidRDefault="006533C7" w:rsidP="006533C7">
      <w:pPr>
        <w:spacing w:line="360" w:lineRule="auto"/>
        <w:rPr>
          <w:rFonts w:ascii="宋体" w:hAnsi="宋体"/>
          <w:lang w:val="zh-CN"/>
        </w:rPr>
      </w:pPr>
      <w:r>
        <w:rPr>
          <w:rFonts w:ascii="宋体" w:hAnsi="宋体" w:hint="eastAsia"/>
          <w:b/>
          <w:szCs w:val="21"/>
        </w:rPr>
        <w:t>致：广州医科大学附属肿瘤医院</w:t>
      </w:r>
    </w:p>
    <w:p w:rsidR="006533C7" w:rsidRPr="00C0167F" w:rsidRDefault="006533C7" w:rsidP="00F82711">
      <w:pPr>
        <w:spacing w:line="360" w:lineRule="auto"/>
        <w:ind w:firstLineChars="200" w:firstLine="420"/>
        <w:jc w:val="left"/>
        <w:rPr>
          <w:rFonts w:ascii="宋体" w:hAnsi="宋体"/>
          <w:b/>
          <w:bCs/>
          <w:szCs w:val="32"/>
          <w:u w:val="single"/>
        </w:rPr>
      </w:pPr>
      <w:r>
        <w:rPr>
          <w:rFonts w:ascii="宋体" w:hAnsi="宋体" w:hint="eastAsia"/>
          <w:szCs w:val="21"/>
        </w:rPr>
        <w:t>关于贵单位、贵司发布</w:t>
      </w:r>
      <w:r>
        <w:rPr>
          <w:rFonts w:ascii="宋体" w:hAnsi="宋体" w:hint="eastAsia"/>
          <w:b/>
          <w:bCs/>
          <w:szCs w:val="32"/>
          <w:u w:val="single"/>
        </w:rPr>
        <w:t>广州医科大学附属肿瘤医院</w:t>
      </w:r>
      <w:r w:rsidR="00C0167F" w:rsidRPr="00C0167F">
        <w:rPr>
          <w:rFonts w:ascii="宋体" w:hAnsi="宋体" w:hint="eastAsia"/>
          <w:b/>
          <w:bCs/>
          <w:szCs w:val="32"/>
          <w:u w:val="single"/>
        </w:rPr>
        <w:t>高压灭菌器、振荡式二氧化碳培养箱、生物参数传输管理软件（6分钟模块）</w:t>
      </w:r>
      <w:r>
        <w:rPr>
          <w:rFonts w:ascii="宋体" w:hAnsi="宋体" w:hint="eastAsia"/>
          <w:szCs w:val="21"/>
        </w:rPr>
        <w:t>的竞价公告，本公司（企业）愿意参加竞价活动，并</w:t>
      </w:r>
      <w:proofErr w:type="gramStart"/>
      <w:r>
        <w:rPr>
          <w:rFonts w:ascii="宋体" w:hAnsi="宋体" w:hint="eastAsia"/>
          <w:szCs w:val="21"/>
        </w:rPr>
        <w:t>作出</w:t>
      </w:r>
      <w:proofErr w:type="gramEnd"/>
      <w:r>
        <w:rPr>
          <w:rFonts w:ascii="宋体" w:hAnsi="宋体" w:hint="eastAsia"/>
          <w:szCs w:val="21"/>
        </w:rPr>
        <w:t>如下声明：</w:t>
      </w:r>
    </w:p>
    <w:p w:rsidR="006533C7" w:rsidRDefault="006533C7" w:rsidP="006533C7">
      <w:pPr>
        <w:pStyle w:val="1"/>
        <w:tabs>
          <w:tab w:val="left" w:pos="426"/>
        </w:tabs>
        <w:snapToGrid w:val="0"/>
        <w:spacing w:line="360" w:lineRule="auto"/>
        <w:ind w:firstLineChars="0"/>
        <w:rPr>
          <w:rFonts w:ascii="宋体" w:hAnsi="宋体"/>
        </w:rPr>
      </w:pPr>
      <w:r>
        <w:rPr>
          <w:rFonts w:ascii="宋体" w:hAnsi="宋体" w:hint="eastAsia"/>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Pr>
          <w:rFonts w:ascii="宋体" w:hAnsi="宋体" w:hint="eastAsia"/>
        </w:rPr>
        <w:t>书</w:t>
      </w:r>
      <w:r>
        <w:rPr>
          <w:rFonts w:ascii="宋体" w:hAnsi="宋体" w:hint="eastAsia"/>
          <w:highlight w:val="yellow"/>
        </w:rPr>
        <w:t>各项</w:t>
      </w:r>
      <w:proofErr w:type="gramEnd"/>
      <w:r>
        <w:rPr>
          <w:rFonts w:ascii="宋体" w:hAnsi="宋体" w:hint="eastAsia"/>
          <w:highlight w:val="yellow"/>
        </w:rPr>
        <w:t>实质性条款（如有）</w:t>
      </w:r>
      <w:r>
        <w:rPr>
          <w:rFonts w:ascii="宋体" w:hAnsi="宋体" w:hint="eastAsia"/>
        </w:rPr>
        <w:t>存在任意一条负偏离或不响应的情况，不被推荐为成交候选人的要求。</w:t>
      </w:r>
    </w:p>
    <w:p w:rsidR="006533C7" w:rsidRDefault="006533C7" w:rsidP="006533C7">
      <w:pPr>
        <w:pStyle w:val="1"/>
        <w:tabs>
          <w:tab w:val="left" w:pos="426"/>
        </w:tabs>
        <w:snapToGrid w:val="0"/>
        <w:spacing w:line="360" w:lineRule="auto"/>
        <w:ind w:firstLineChars="0"/>
        <w:rPr>
          <w:rFonts w:ascii="宋体" w:hAnsi="宋体" w:cs="宋体"/>
        </w:rPr>
      </w:pPr>
      <w:r>
        <w:rPr>
          <w:rFonts w:ascii="宋体" w:hAnsi="宋体" w:cs="宋体" w:hint="eastAsia"/>
        </w:rPr>
        <w:t>本公司（企业）承诺在本次采购活动中，如有违法、违规、弄虚作假行为，所造成的损失、不良后果及法律责任，一律由我公司（企业）承担。</w:t>
      </w:r>
    </w:p>
    <w:p w:rsidR="006533C7" w:rsidRDefault="006533C7" w:rsidP="006533C7">
      <w:pPr>
        <w:autoSpaceDE w:val="0"/>
        <w:autoSpaceDN w:val="0"/>
        <w:adjustRightInd w:val="0"/>
        <w:spacing w:line="360" w:lineRule="auto"/>
        <w:ind w:firstLineChars="196" w:firstLine="413"/>
        <w:rPr>
          <w:rFonts w:ascii="宋体" w:hAnsi="宋体"/>
          <w:b/>
        </w:rPr>
      </w:pPr>
      <w:r>
        <w:rPr>
          <w:rFonts w:ascii="宋体" w:hAnsi="宋体" w:hint="eastAsia"/>
          <w:b/>
        </w:rPr>
        <w:t>备注：</w:t>
      </w:r>
    </w:p>
    <w:p w:rsidR="006533C7" w:rsidRDefault="006533C7" w:rsidP="006533C7">
      <w:pPr>
        <w:pStyle w:val="af4"/>
        <w:numPr>
          <w:ilvl w:val="0"/>
          <w:numId w:val="36"/>
        </w:numPr>
        <w:autoSpaceDE w:val="0"/>
        <w:autoSpaceDN w:val="0"/>
        <w:adjustRightInd w:val="0"/>
        <w:spacing w:line="360" w:lineRule="auto"/>
        <w:ind w:firstLineChars="0"/>
        <w:rPr>
          <w:rFonts w:ascii="宋体" w:hAnsi="宋体"/>
        </w:rPr>
      </w:pPr>
      <w:r>
        <w:rPr>
          <w:rFonts w:ascii="宋体" w:hAnsi="宋体" w:hint="eastAsia"/>
        </w:rPr>
        <w:t>本声明</w:t>
      </w:r>
      <w:proofErr w:type="gramStart"/>
      <w:r>
        <w:rPr>
          <w:rFonts w:ascii="宋体" w:hAnsi="宋体" w:hint="eastAsia"/>
        </w:rPr>
        <w:t>函必须</w:t>
      </w:r>
      <w:proofErr w:type="gramEnd"/>
      <w:r>
        <w:rPr>
          <w:rFonts w:ascii="宋体" w:hAnsi="宋体" w:hint="eastAsia"/>
        </w:rPr>
        <w:t>提供且内容不得擅自删改，否则视为响应无效。</w:t>
      </w:r>
    </w:p>
    <w:p w:rsidR="006533C7" w:rsidRDefault="006533C7" w:rsidP="006533C7">
      <w:pPr>
        <w:pStyle w:val="af4"/>
        <w:numPr>
          <w:ilvl w:val="0"/>
          <w:numId w:val="36"/>
        </w:numPr>
        <w:snapToGrid w:val="0"/>
        <w:spacing w:line="360" w:lineRule="auto"/>
        <w:ind w:firstLineChars="0"/>
        <w:rPr>
          <w:rFonts w:ascii="宋体" w:hAnsi="宋体"/>
          <w:szCs w:val="21"/>
        </w:rPr>
      </w:pPr>
      <w:r>
        <w:rPr>
          <w:rFonts w:ascii="宋体" w:hAnsi="宋体" w:hint="eastAsia"/>
          <w:szCs w:val="21"/>
        </w:rPr>
        <w:t>本</w:t>
      </w:r>
      <w:proofErr w:type="gramStart"/>
      <w:r>
        <w:rPr>
          <w:rFonts w:ascii="宋体" w:hAnsi="宋体" w:hint="eastAsia"/>
          <w:szCs w:val="21"/>
        </w:rPr>
        <w:t>声明函如有</w:t>
      </w:r>
      <w:proofErr w:type="gramEnd"/>
      <w:r>
        <w:rPr>
          <w:rFonts w:ascii="宋体" w:hAnsi="宋体" w:hint="eastAsia"/>
          <w:szCs w:val="21"/>
        </w:rPr>
        <w:t>虚假或与事实不符的，作无效报价处理。</w:t>
      </w:r>
    </w:p>
    <w:p w:rsidR="006533C7" w:rsidRDefault="006533C7" w:rsidP="006533C7">
      <w:pPr>
        <w:widowControl/>
        <w:spacing w:line="360" w:lineRule="auto"/>
        <w:jc w:val="left"/>
        <w:rPr>
          <w:rFonts w:ascii="宋体" w:hAnsi="宋体"/>
          <w:b/>
          <w:bCs/>
          <w:kern w:val="0"/>
          <w:sz w:val="32"/>
          <w:szCs w:val="32"/>
        </w:rPr>
      </w:pPr>
    </w:p>
    <w:p w:rsidR="006533C7" w:rsidRDefault="006533C7" w:rsidP="006533C7">
      <w:pPr>
        <w:wordWrap w:val="0"/>
        <w:spacing w:line="360" w:lineRule="auto"/>
        <w:jc w:val="center"/>
        <w:rPr>
          <w:rFonts w:ascii="宋体" w:hAnsi="宋体"/>
          <w:szCs w:val="21"/>
          <w:u w:val="single"/>
        </w:rPr>
      </w:pPr>
      <w:r>
        <w:rPr>
          <w:rFonts w:ascii="宋体" w:hAnsi="宋体" w:hint="eastAsia"/>
          <w:spacing w:val="4"/>
          <w:szCs w:val="21"/>
        </w:rPr>
        <w:t xml:space="preserve">                                 供应商名称（</w:t>
      </w:r>
      <w:r>
        <w:rPr>
          <w:rFonts w:ascii="宋体" w:hAnsi="宋体" w:hint="eastAsia"/>
          <w:szCs w:val="21"/>
        </w:rPr>
        <w:t>单位盖</w:t>
      </w:r>
      <w:r>
        <w:rPr>
          <w:rFonts w:ascii="宋体" w:hAnsi="宋体" w:hint="eastAsia"/>
          <w:spacing w:val="4"/>
          <w:szCs w:val="21"/>
        </w:rPr>
        <w:t>公章）：</w:t>
      </w:r>
    </w:p>
    <w:p w:rsidR="006533C7" w:rsidRDefault="006533C7" w:rsidP="006533C7">
      <w:pPr>
        <w:wordWrap w:val="0"/>
        <w:spacing w:line="360" w:lineRule="auto"/>
        <w:ind w:firstLineChars="1200" w:firstLine="2616"/>
        <w:rPr>
          <w:rFonts w:ascii="宋体" w:hAnsi="宋体"/>
          <w:szCs w:val="21"/>
          <w:u w:val="single"/>
        </w:rPr>
      </w:pPr>
      <w:r>
        <w:rPr>
          <w:rFonts w:ascii="宋体" w:hAnsi="宋体" w:hint="eastAsia"/>
          <w:spacing w:val="4"/>
          <w:szCs w:val="21"/>
        </w:rPr>
        <w:t xml:space="preserve">                             日  期：</w:t>
      </w:r>
    </w:p>
    <w:p w:rsidR="006400DA" w:rsidRDefault="006400DA">
      <w:pPr>
        <w:widowControl/>
        <w:spacing w:line="360" w:lineRule="auto"/>
        <w:jc w:val="right"/>
        <w:rPr>
          <w:rFonts w:ascii="宋体" w:hAnsi="宋体"/>
          <w:b/>
          <w:bCs/>
          <w:kern w:val="0"/>
          <w:sz w:val="32"/>
          <w:szCs w:val="32"/>
          <w:lang w:val="zh-CN"/>
        </w:rPr>
      </w:pPr>
    </w:p>
    <w:p w:rsidR="006400DA" w:rsidRDefault="006400DA">
      <w:pPr>
        <w:spacing w:line="360" w:lineRule="auto"/>
        <w:rPr>
          <w:rFonts w:ascii="宋体" w:hAnsi="宋体"/>
        </w:rPr>
      </w:pPr>
    </w:p>
    <w:p w:rsidR="006400DA" w:rsidRDefault="00A44A27">
      <w:pPr>
        <w:widowControl/>
        <w:spacing w:line="360" w:lineRule="auto"/>
        <w:jc w:val="left"/>
        <w:rPr>
          <w:rFonts w:ascii="宋体" w:hAnsi="宋体"/>
          <w:b/>
          <w:bCs/>
          <w:kern w:val="0"/>
          <w:sz w:val="32"/>
          <w:szCs w:val="32"/>
          <w:lang w:val="zh-CN"/>
        </w:rPr>
      </w:pPr>
      <w:r>
        <w:rPr>
          <w:rFonts w:ascii="宋体" w:hAnsi="宋体"/>
        </w:rPr>
        <w:br w:type="page"/>
      </w:r>
    </w:p>
    <w:p w:rsidR="006400DA" w:rsidRDefault="00A44A27" w:rsidP="007178CD">
      <w:pPr>
        <w:pStyle w:val="20"/>
        <w:spacing w:line="360" w:lineRule="auto"/>
        <w:ind w:leftChars="343" w:left="720" w:firstLineChars="495" w:firstLine="1590"/>
        <w:rPr>
          <w:rFonts w:ascii="宋体" w:eastAsia="宋体" w:hAnsi="宋体"/>
          <w:sz w:val="36"/>
          <w:szCs w:val="36"/>
        </w:rPr>
      </w:pPr>
      <w:r>
        <w:rPr>
          <w:rFonts w:ascii="宋体" w:eastAsia="宋体" w:hAnsi="宋体" w:hint="eastAsia"/>
        </w:rPr>
        <w:lastRenderedPageBreak/>
        <w:t>用户需求</w:t>
      </w:r>
      <w:proofErr w:type="gramStart"/>
      <w:r>
        <w:rPr>
          <w:rFonts w:ascii="宋体" w:eastAsia="宋体" w:hAnsi="宋体" w:hint="eastAsia"/>
        </w:rPr>
        <w:t>书</w:t>
      </w:r>
      <w:r w:rsidR="007178CD">
        <w:rPr>
          <w:rFonts w:ascii="宋体" w:eastAsia="宋体" w:hAnsi="宋体" w:hint="eastAsia"/>
        </w:rPr>
        <w:t>技术</w:t>
      </w:r>
      <w:proofErr w:type="gramEnd"/>
      <w:r w:rsidR="007178CD">
        <w:rPr>
          <w:rFonts w:ascii="宋体" w:eastAsia="宋体" w:hAnsi="宋体" w:hint="eastAsia"/>
        </w:rPr>
        <w:t>参数</w:t>
      </w:r>
      <w:r>
        <w:rPr>
          <w:rFonts w:ascii="宋体" w:eastAsia="宋体" w:hAnsi="宋体" w:hint="eastAsia"/>
        </w:rPr>
        <w:t>响应一览表</w:t>
      </w:r>
    </w:p>
    <w:p w:rsidR="006400DA" w:rsidRDefault="00A44A27">
      <w:pPr>
        <w:adjustRightInd w:val="0"/>
        <w:snapToGrid w:val="0"/>
        <w:spacing w:line="360" w:lineRule="auto"/>
        <w:rPr>
          <w:rFonts w:ascii="宋体" w:hAnsi="宋体"/>
          <w:b/>
          <w:szCs w:val="21"/>
        </w:rPr>
      </w:pPr>
      <w:r>
        <w:rPr>
          <w:rFonts w:ascii="宋体" w:hAnsi="宋体" w:hint="eastAsia"/>
          <w:b/>
          <w:szCs w:val="21"/>
        </w:rPr>
        <w:t>注：</w:t>
      </w:r>
    </w:p>
    <w:p w:rsidR="006400DA" w:rsidRDefault="00A44A27">
      <w:pPr>
        <w:pStyle w:val="ad"/>
        <w:numPr>
          <w:ilvl w:val="0"/>
          <w:numId w:val="23"/>
        </w:numPr>
        <w:shd w:val="clear" w:color="auto" w:fill="FFFFFF"/>
        <w:spacing w:line="360" w:lineRule="auto"/>
        <w:rPr>
          <w:b/>
          <w:sz w:val="21"/>
          <w:szCs w:val="21"/>
          <w:u w:val="single"/>
          <w:lang w:val="zh-CN"/>
        </w:rPr>
      </w:pPr>
      <w:r>
        <w:rPr>
          <w:rFonts w:hint="eastAsia"/>
          <w:b/>
          <w:sz w:val="21"/>
          <w:szCs w:val="21"/>
          <w:u w:val="single"/>
          <w:lang w:val="zh-CN"/>
        </w:rPr>
        <w:t>若供应商对于用户需求书中的内容及要求存在偏离的，提供用户需求书响应一览表。</w:t>
      </w:r>
    </w:p>
    <w:p w:rsidR="006400DA" w:rsidRDefault="00A44A27">
      <w:pPr>
        <w:pStyle w:val="ad"/>
        <w:numPr>
          <w:ilvl w:val="0"/>
          <w:numId w:val="23"/>
        </w:numPr>
        <w:shd w:val="clear" w:color="auto" w:fill="FFFFFF"/>
        <w:spacing w:line="360" w:lineRule="auto"/>
        <w:rPr>
          <w:sz w:val="21"/>
          <w:szCs w:val="21"/>
          <w:lang w:val="zh-CN"/>
        </w:rPr>
      </w:pPr>
      <w:r>
        <w:rPr>
          <w:rFonts w:hint="eastAsia"/>
          <w:sz w:val="21"/>
          <w:szCs w:val="21"/>
          <w:lang w:val="zh-CN"/>
        </w:rPr>
        <w:t>供应商需对用户需求书的所有条款逐条进行响应，用户需求书条款若有一条负偏离或不响应，</w:t>
      </w:r>
      <w:r>
        <w:rPr>
          <w:rFonts w:hint="eastAsia"/>
          <w:bCs/>
          <w:sz w:val="21"/>
          <w:szCs w:val="21"/>
        </w:rPr>
        <w:t>不推荐为成交候选人</w:t>
      </w:r>
      <w:r>
        <w:rPr>
          <w:rFonts w:hint="eastAsia"/>
          <w:sz w:val="21"/>
          <w:szCs w:val="21"/>
          <w:lang w:val="zh-CN"/>
        </w:rPr>
        <w:t>。</w:t>
      </w:r>
    </w:p>
    <w:p w:rsidR="00AB7217" w:rsidRPr="000D1DCA" w:rsidRDefault="00A44A27" w:rsidP="00AB7217">
      <w:pPr>
        <w:pStyle w:val="ad"/>
        <w:numPr>
          <w:ilvl w:val="0"/>
          <w:numId w:val="23"/>
        </w:numPr>
        <w:shd w:val="clear" w:color="auto" w:fill="FFFFFF"/>
        <w:spacing w:line="360" w:lineRule="auto"/>
        <w:rPr>
          <w:sz w:val="21"/>
          <w:szCs w:val="21"/>
          <w:lang w:val="zh-CN"/>
        </w:rPr>
      </w:pPr>
      <w:r>
        <w:rPr>
          <w:rFonts w:hint="eastAsia"/>
          <w:sz w:val="21"/>
          <w:szCs w:val="21"/>
        </w:rPr>
        <w:t xml:space="preserve">本表的 </w:t>
      </w:r>
      <w:r>
        <w:rPr>
          <w:sz w:val="21"/>
          <w:szCs w:val="21"/>
        </w:rPr>
        <w:t>“</w:t>
      </w:r>
      <w:r>
        <w:rPr>
          <w:rFonts w:hint="eastAsia"/>
          <w:sz w:val="21"/>
          <w:szCs w:val="21"/>
        </w:rPr>
        <w:t>用户需求书条款描述</w:t>
      </w:r>
      <w:r>
        <w:rPr>
          <w:sz w:val="21"/>
          <w:szCs w:val="21"/>
        </w:rPr>
        <w:t>”</w:t>
      </w:r>
      <w:r>
        <w:rPr>
          <w:rFonts w:hint="eastAsia"/>
          <w:sz w:val="21"/>
          <w:szCs w:val="21"/>
        </w:rPr>
        <w:t>的条款与用户需求中的条款描述不一致的，以用户需求中规定的为准。</w:t>
      </w:r>
    </w:p>
    <w:p w:rsidR="00A62C88" w:rsidRPr="000D1DCA" w:rsidRDefault="00AB7217" w:rsidP="00AB7217">
      <w:pPr>
        <w:pStyle w:val="af4"/>
        <w:ind w:left="360" w:firstLineChars="0" w:firstLine="0"/>
        <w:rPr>
          <w:rFonts w:ascii="仿宋_GB2312" w:hAnsi="仿宋_GB2312"/>
          <w:b/>
          <w:bCs/>
          <w:sz w:val="28"/>
          <w:szCs w:val="28"/>
        </w:rPr>
      </w:pPr>
      <w:r>
        <w:rPr>
          <w:rFonts w:ascii="仿宋_GB2312" w:hAnsi="仿宋_GB2312" w:hint="eastAsia"/>
          <w:b/>
          <w:bCs/>
          <w:sz w:val="28"/>
          <w:szCs w:val="32"/>
        </w:rPr>
        <w:t xml:space="preserve">            </w:t>
      </w:r>
      <w:r w:rsidR="000D1DCA">
        <w:rPr>
          <w:rFonts w:ascii="仿宋_GB2312" w:hAnsi="仿宋_GB2312" w:hint="eastAsia"/>
          <w:b/>
          <w:bCs/>
          <w:sz w:val="28"/>
          <w:szCs w:val="32"/>
        </w:rPr>
        <w:t xml:space="preserve">       </w:t>
      </w:r>
      <w:r w:rsidR="000D1DCA" w:rsidRPr="000D1DCA">
        <w:rPr>
          <w:rFonts w:ascii="宋体" w:hAnsi="宋体" w:cs="宋体"/>
          <w:b/>
          <w:bCs/>
          <w:kern w:val="0"/>
          <w:sz w:val="28"/>
          <w:szCs w:val="28"/>
        </w:rPr>
        <w:t>高压灭菌器</w:t>
      </w:r>
      <w:r w:rsidR="00E72ED7">
        <w:rPr>
          <w:rFonts w:ascii="宋体" w:hAnsi="宋体" w:cs="宋体" w:hint="eastAsia"/>
          <w:b/>
          <w:bCs/>
          <w:kern w:val="0"/>
          <w:sz w:val="28"/>
          <w:szCs w:val="28"/>
        </w:rPr>
        <w:t xml:space="preserve"> </w:t>
      </w:r>
      <w:r w:rsidR="000D1DCA" w:rsidRPr="000D1DCA">
        <w:rPr>
          <w:rFonts w:ascii="宋体" w:hAnsi="宋体" w:cs="宋体" w:hint="eastAsia"/>
          <w:b/>
          <w:bCs/>
          <w:kern w:val="0"/>
          <w:sz w:val="28"/>
          <w:szCs w:val="28"/>
        </w:rPr>
        <w:t>技术参数</w:t>
      </w:r>
    </w:p>
    <w:tbl>
      <w:tblPr>
        <w:tblW w:w="93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66"/>
        <w:gridCol w:w="2595"/>
        <w:gridCol w:w="2977"/>
        <w:gridCol w:w="3086"/>
      </w:tblGrid>
      <w:tr w:rsidR="006400DA" w:rsidTr="00293D73">
        <w:trPr>
          <w:cantSplit/>
          <w:trHeight w:val="1236"/>
          <w:jc w:val="center"/>
        </w:trPr>
        <w:tc>
          <w:tcPr>
            <w:tcW w:w="666" w:type="dxa"/>
            <w:tcBorders>
              <w:top w:val="single" w:sz="4" w:space="0" w:color="auto"/>
              <w:left w:val="single" w:sz="4" w:space="0" w:color="auto"/>
              <w:bottom w:val="single" w:sz="6" w:space="0" w:color="auto"/>
              <w:right w:val="single" w:sz="6"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序号</w:t>
            </w:r>
          </w:p>
        </w:tc>
        <w:tc>
          <w:tcPr>
            <w:tcW w:w="2595" w:type="dxa"/>
            <w:tcBorders>
              <w:top w:val="single" w:sz="4" w:space="0" w:color="auto"/>
              <w:left w:val="single" w:sz="6" w:space="0" w:color="auto"/>
              <w:bottom w:val="single" w:sz="6" w:space="0" w:color="auto"/>
              <w:right w:val="single" w:sz="6"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用户需求书条款描述</w:t>
            </w:r>
          </w:p>
        </w:tc>
        <w:tc>
          <w:tcPr>
            <w:tcW w:w="2977" w:type="dxa"/>
            <w:tcBorders>
              <w:top w:val="single" w:sz="4" w:space="0" w:color="auto"/>
              <w:left w:val="single" w:sz="6" w:space="0" w:color="auto"/>
              <w:bottom w:val="single" w:sz="6" w:space="0" w:color="auto"/>
              <w:right w:val="single" w:sz="6"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供应商响应描述</w:t>
            </w:r>
          </w:p>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bCs/>
                <w:szCs w:val="21"/>
              </w:rPr>
              <w:t>(</w:t>
            </w:r>
            <w:r>
              <w:rPr>
                <w:rFonts w:ascii="宋体" w:hAnsi="宋体" w:hint="eastAsia"/>
                <w:b/>
                <w:szCs w:val="21"/>
              </w:rPr>
              <w:t>供应商</w:t>
            </w:r>
            <w:r>
              <w:rPr>
                <w:rFonts w:ascii="宋体" w:hAnsi="宋体" w:hint="eastAsia"/>
                <w:b/>
                <w:bCs/>
                <w:szCs w:val="21"/>
              </w:rPr>
              <w:t>应按实际情况填写)</w:t>
            </w:r>
          </w:p>
        </w:tc>
        <w:tc>
          <w:tcPr>
            <w:tcW w:w="3086" w:type="dxa"/>
            <w:tcBorders>
              <w:top w:val="single" w:sz="4" w:space="0" w:color="auto"/>
              <w:left w:val="single" w:sz="6" w:space="0" w:color="auto"/>
              <w:bottom w:val="single" w:sz="6" w:space="0" w:color="auto"/>
              <w:right w:val="single" w:sz="4"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偏离情况说明</w:t>
            </w:r>
          </w:p>
          <w:p w:rsidR="006400DA" w:rsidRDefault="00A44A27">
            <w:pPr>
              <w:adjustRightInd w:val="0"/>
              <w:snapToGrid w:val="0"/>
              <w:spacing w:line="360" w:lineRule="auto"/>
              <w:jc w:val="center"/>
              <w:rPr>
                <w:rFonts w:ascii="宋体" w:hAnsi="宋体"/>
                <w:b/>
                <w:szCs w:val="21"/>
              </w:rPr>
            </w:pPr>
            <w:r>
              <w:rPr>
                <w:rFonts w:ascii="宋体" w:hAnsi="宋体" w:hint="eastAsia"/>
                <w:b/>
                <w:szCs w:val="21"/>
              </w:rPr>
              <w:t>（正偏离/</w:t>
            </w:r>
            <w:proofErr w:type="gramStart"/>
            <w:r>
              <w:rPr>
                <w:rFonts w:ascii="宋体" w:hAnsi="宋体" w:hint="eastAsia"/>
                <w:b/>
                <w:szCs w:val="21"/>
              </w:rPr>
              <w:t>完全响应</w:t>
            </w:r>
            <w:proofErr w:type="gramEnd"/>
            <w:r>
              <w:rPr>
                <w:rFonts w:ascii="宋体" w:hAnsi="宋体" w:hint="eastAsia"/>
                <w:b/>
                <w:szCs w:val="21"/>
              </w:rPr>
              <w:t>/负偏离）</w:t>
            </w:r>
          </w:p>
        </w:tc>
      </w:tr>
      <w:tr w:rsidR="000D1DCA" w:rsidTr="00CF21F7">
        <w:trPr>
          <w:cantSplit/>
          <w:trHeight w:val="1007"/>
          <w:jc w:val="center"/>
        </w:trPr>
        <w:tc>
          <w:tcPr>
            <w:tcW w:w="666" w:type="dxa"/>
            <w:tcBorders>
              <w:top w:val="single" w:sz="4" w:space="0" w:color="auto"/>
              <w:left w:val="single" w:sz="4" w:space="0" w:color="auto"/>
              <w:right w:val="single" w:sz="4" w:space="0" w:color="auto"/>
            </w:tcBorders>
            <w:vAlign w:val="center"/>
          </w:tcPr>
          <w:p w:rsidR="000D1DCA" w:rsidRPr="00CF21F7" w:rsidRDefault="000D1DCA" w:rsidP="00CF21F7">
            <w:pPr>
              <w:spacing w:line="330" w:lineRule="atLeast"/>
              <w:jc w:val="left"/>
              <w:rPr>
                <w:rFonts w:ascii="宋体" w:hAnsi="宋体" w:cs="宋体"/>
                <w:bCs/>
                <w:kern w:val="0"/>
                <w:sz w:val="18"/>
                <w:szCs w:val="18"/>
              </w:rPr>
            </w:pPr>
            <w:r w:rsidRPr="00CF21F7">
              <w:rPr>
                <w:rFonts w:ascii="宋体" w:hAnsi="宋体" w:cs="宋体" w:hint="eastAsia"/>
                <w:bCs/>
                <w:kern w:val="0"/>
                <w:sz w:val="18"/>
                <w:szCs w:val="18"/>
              </w:rPr>
              <w:t>1</w:t>
            </w:r>
            <w:r w:rsidRPr="000D1DCA">
              <w:rPr>
                <w:rFonts w:ascii="宋体" w:hAnsi="宋体" w:cs="宋体" w:hint="eastAsia"/>
                <w:bCs/>
                <w:kern w:val="0"/>
                <w:sz w:val="18"/>
                <w:szCs w:val="18"/>
              </w:rPr>
              <w:t>★</w:t>
            </w:r>
          </w:p>
        </w:tc>
        <w:tc>
          <w:tcPr>
            <w:tcW w:w="2595" w:type="dxa"/>
            <w:tcBorders>
              <w:top w:val="single" w:sz="4" w:space="0" w:color="auto"/>
              <w:left w:val="single" w:sz="4" w:space="0" w:color="auto"/>
              <w:bottom w:val="single" w:sz="4" w:space="0" w:color="auto"/>
              <w:right w:val="single" w:sz="4" w:space="0" w:color="auto"/>
            </w:tcBorders>
          </w:tcPr>
          <w:p w:rsidR="000D1DCA" w:rsidRPr="000D1DCA" w:rsidRDefault="000D1DCA" w:rsidP="00CF21F7">
            <w:pPr>
              <w:widowControl/>
              <w:spacing w:line="330" w:lineRule="atLeast"/>
              <w:rPr>
                <w:rFonts w:ascii="宋体" w:hAnsi="宋体" w:cs="宋体"/>
                <w:bCs/>
                <w:kern w:val="0"/>
                <w:sz w:val="18"/>
                <w:szCs w:val="18"/>
              </w:rPr>
            </w:pPr>
            <w:r w:rsidRPr="000D1DCA">
              <w:rPr>
                <w:rFonts w:ascii="宋体" w:hAnsi="宋体" w:cs="宋体"/>
                <w:bCs/>
                <w:kern w:val="0"/>
                <w:sz w:val="18"/>
                <w:szCs w:val="18"/>
              </w:rPr>
              <w:t>生产厂家</w:t>
            </w:r>
            <w:r w:rsidRPr="000D1DCA">
              <w:rPr>
                <w:rFonts w:ascii="宋体" w:hAnsi="宋体" w:cs="宋体" w:hint="eastAsia"/>
                <w:bCs/>
                <w:kern w:val="0"/>
                <w:sz w:val="18"/>
                <w:szCs w:val="18"/>
              </w:rPr>
              <w:t>须</w:t>
            </w:r>
            <w:r w:rsidRPr="000D1DCA">
              <w:rPr>
                <w:rFonts w:ascii="宋体" w:hAnsi="宋体" w:cs="宋体"/>
                <w:bCs/>
                <w:kern w:val="0"/>
                <w:sz w:val="18"/>
                <w:szCs w:val="18"/>
              </w:rPr>
              <w:t>具有</w:t>
            </w:r>
            <w:r w:rsidRPr="000D1DCA">
              <w:rPr>
                <w:rFonts w:ascii="宋体" w:hAnsi="宋体" w:cs="宋体" w:hint="eastAsia"/>
                <w:bCs/>
                <w:kern w:val="0"/>
                <w:sz w:val="18"/>
                <w:szCs w:val="18"/>
              </w:rPr>
              <w:t>特种设备（压力容器）制造许可证</w:t>
            </w:r>
            <w:r w:rsidRPr="000D1DCA">
              <w:rPr>
                <w:rFonts w:ascii="宋体" w:hAnsi="宋体" w:cs="宋体"/>
                <w:bCs/>
                <w:kern w:val="0"/>
                <w:sz w:val="18"/>
                <w:szCs w:val="18"/>
              </w:rPr>
              <w:t>（不</w:t>
            </w:r>
            <w:r w:rsidRPr="000D1DCA">
              <w:rPr>
                <w:rFonts w:ascii="宋体" w:hAnsi="宋体" w:cs="宋体" w:hint="eastAsia"/>
                <w:bCs/>
                <w:kern w:val="0"/>
                <w:sz w:val="18"/>
                <w:szCs w:val="18"/>
              </w:rPr>
              <w:t>允许借用第三方资质</w:t>
            </w:r>
            <w:r w:rsidRPr="000D1DCA">
              <w:rPr>
                <w:rFonts w:ascii="宋体" w:hAnsi="宋体" w:cs="宋体"/>
                <w:bCs/>
                <w:kern w:val="0"/>
                <w:sz w:val="18"/>
                <w:szCs w:val="18"/>
              </w:rPr>
              <w:t>）</w:t>
            </w:r>
            <w:r w:rsidRPr="000D1DCA">
              <w:rPr>
                <w:rFonts w:ascii="宋体" w:hAnsi="宋体" w:cs="宋体" w:hint="eastAsia"/>
                <w:bCs/>
                <w:kern w:val="0"/>
                <w:sz w:val="18"/>
                <w:szCs w:val="18"/>
              </w:rPr>
              <w:t>；</w:t>
            </w:r>
          </w:p>
        </w:tc>
        <w:tc>
          <w:tcPr>
            <w:tcW w:w="2977" w:type="dxa"/>
            <w:tcBorders>
              <w:top w:val="single" w:sz="4" w:space="0" w:color="auto"/>
              <w:left w:val="single" w:sz="4" w:space="0" w:color="auto"/>
              <w:right w:val="single" w:sz="4" w:space="0" w:color="auto"/>
            </w:tcBorders>
            <w:vAlign w:val="center"/>
          </w:tcPr>
          <w:p w:rsidR="000D1DCA" w:rsidRPr="000D1DCA" w:rsidRDefault="000D1DCA">
            <w:pPr>
              <w:spacing w:line="360" w:lineRule="auto"/>
              <w:jc w:val="center"/>
              <w:rPr>
                <w:rFonts w:ascii="宋体" w:hAnsi="宋体"/>
                <w:sz w:val="18"/>
                <w:szCs w:val="18"/>
              </w:rPr>
            </w:pPr>
          </w:p>
        </w:tc>
        <w:tc>
          <w:tcPr>
            <w:tcW w:w="3086" w:type="dxa"/>
            <w:tcBorders>
              <w:top w:val="single" w:sz="4" w:space="0" w:color="auto"/>
              <w:left w:val="single" w:sz="4" w:space="0" w:color="auto"/>
              <w:right w:val="single" w:sz="4" w:space="0" w:color="auto"/>
            </w:tcBorders>
            <w:vAlign w:val="center"/>
          </w:tcPr>
          <w:p w:rsidR="000D1DCA" w:rsidRPr="000D1DCA" w:rsidRDefault="000D1DCA">
            <w:pPr>
              <w:spacing w:line="360" w:lineRule="auto"/>
              <w:jc w:val="center"/>
              <w:rPr>
                <w:rFonts w:ascii="宋体" w:hAnsi="宋体"/>
                <w:sz w:val="18"/>
                <w:szCs w:val="18"/>
              </w:rPr>
            </w:pPr>
          </w:p>
        </w:tc>
      </w:tr>
      <w:tr w:rsidR="000D1DCA" w:rsidTr="00CF21F7">
        <w:trPr>
          <w:cantSplit/>
          <w:trHeight w:val="1389"/>
          <w:jc w:val="center"/>
        </w:trPr>
        <w:tc>
          <w:tcPr>
            <w:tcW w:w="666" w:type="dxa"/>
            <w:tcBorders>
              <w:left w:val="single" w:sz="4" w:space="0" w:color="auto"/>
              <w:bottom w:val="single" w:sz="4" w:space="0" w:color="auto"/>
              <w:right w:val="single" w:sz="4" w:space="0" w:color="auto"/>
            </w:tcBorders>
            <w:vAlign w:val="center"/>
          </w:tcPr>
          <w:p w:rsidR="000D1DCA" w:rsidRPr="00CF21F7" w:rsidRDefault="000D1DCA" w:rsidP="00CF21F7">
            <w:pPr>
              <w:spacing w:line="330" w:lineRule="atLeast"/>
              <w:jc w:val="left"/>
              <w:rPr>
                <w:rFonts w:ascii="宋体" w:hAnsi="宋体" w:cs="宋体"/>
                <w:bCs/>
                <w:kern w:val="0"/>
                <w:sz w:val="18"/>
                <w:szCs w:val="18"/>
              </w:rPr>
            </w:pPr>
            <w:r w:rsidRPr="00CF21F7">
              <w:rPr>
                <w:rFonts w:ascii="宋体" w:hAnsi="宋体" w:cs="宋体" w:hint="eastAsia"/>
                <w:bCs/>
                <w:kern w:val="0"/>
                <w:sz w:val="18"/>
                <w:szCs w:val="18"/>
              </w:rPr>
              <w:t>2</w:t>
            </w:r>
          </w:p>
        </w:tc>
        <w:tc>
          <w:tcPr>
            <w:tcW w:w="2595" w:type="dxa"/>
            <w:tcBorders>
              <w:top w:val="single" w:sz="4" w:space="0" w:color="auto"/>
              <w:left w:val="single" w:sz="4" w:space="0" w:color="auto"/>
              <w:bottom w:val="single" w:sz="4" w:space="0" w:color="auto"/>
              <w:right w:val="single" w:sz="4" w:space="0" w:color="auto"/>
            </w:tcBorders>
          </w:tcPr>
          <w:p w:rsidR="000D1DCA" w:rsidRPr="000D1DCA" w:rsidRDefault="000D1DCA" w:rsidP="00CF21F7">
            <w:pPr>
              <w:widowControl/>
              <w:spacing w:line="330" w:lineRule="atLeast"/>
              <w:rPr>
                <w:rFonts w:ascii="宋体" w:hAnsi="宋体" w:cs="宋体"/>
                <w:bCs/>
                <w:kern w:val="0"/>
                <w:sz w:val="18"/>
                <w:szCs w:val="18"/>
              </w:rPr>
            </w:pPr>
            <w:r w:rsidRPr="000D1DCA">
              <w:rPr>
                <w:rFonts w:ascii="宋体" w:hAnsi="宋体" w:cs="宋体"/>
                <w:bCs/>
                <w:kern w:val="0"/>
                <w:sz w:val="18"/>
                <w:szCs w:val="18"/>
              </w:rPr>
              <w:t>容量</w:t>
            </w:r>
            <w:r>
              <w:rPr>
                <w:rFonts w:ascii="宋体" w:hAnsi="宋体" w:cs="宋体" w:hint="eastAsia"/>
                <w:bCs/>
                <w:kern w:val="0"/>
                <w:sz w:val="18"/>
                <w:szCs w:val="18"/>
              </w:rPr>
              <w:t>：</w:t>
            </w:r>
            <w:r w:rsidRPr="000D1DCA">
              <w:rPr>
                <w:rFonts w:ascii="宋体" w:hAnsi="宋体" w:cs="宋体"/>
                <w:bCs/>
                <w:kern w:val="0"/>
                <w:sz w:val="18"/>
                <w:szCs w:val="18"/>
              </w:rPr>
              <w:t>≥110</w:t>
            </w:r>
            <w:r w:rsidRPr="000D1DCA">
              <w:rPr>
                <w:rFonts w:ascii="宋体" w:hAnsi="宋体" w:cs="宋体" w:hint="eastAsia"/>
                <w:bCs/>
                <w:kern w:val="0"/>
                <w:sz w:val="18"/>
                <w:szCs w:val="18"/>
              </w:rPr>
              <w:t>升</w:t>
            </w:r>
            <w:r>
              <w:rPr>
                <w:rFonts w:ascii="宋体" w:hAnsi="宋体" w:cs="宋体" w:hint="eastAsia"/>
                <w:bCs/>
                <w:kern w:val="0"/>
                <w:sz w:val="18"/>
                <w:szCs w:val="18"/>
              </w:rPr>
              <w:t>，</w:t>
            </w:r>
            <w:r w:rsidRPr="000D1DCA">
              <w:rPr>
                <w:rFonts w:ascii="宋体" w:hAnsi="宋体" w:cs="宋体"/>
                <w:bCs/>
                <w:kern w:val="0"/>
                <w:sz w:val="18"/>
                <w:szCs w:val="18"/>
              </w:rPr>
              <w:t>立式结构</w:t>
            </w:r>
            <w:r>
              <w:rPr>
                <w:rFonts w:ascii="宋体" w:hAnsi="宋体" w:cs="宋体" w:hint="eastAsia"/>
                <w:bCs/>
                <w:kern w:val="0"/>
                <w:sz w:val="18"/>
                <w:szCs w:val="18"/>
              </w:rPr>
              <w:t>，</w:t>
            </w:r>
            <w:r w:rsidRPr="000D1DCA">
              <w:rPr>
                <w:rFonts w:ascii="宋体" w:hAnsi="宋体" w:cs="宋体"/>
                <w:bCs/>
                <w:kern w:val="0"/>
                <w:sz w:val="18"/>
                <w:szCs w:val="18"/>
              </w:rPr>
              <w:t>底部带脚轮</w:t>
            </w:r>
            <w:r w:rsidRPr="000D1DCA">
              <w:rPr>
                <w:rFonts w:ascii="宋体" w:hAnsi="宋体" w:cs="宋体" w:hint="eastAsia"/>
                <w:bCs/>
                <w:kern w:val="0"/>
                <w:sz w:val="18"/>
                <w:szCs w:val="18"/>
              </w:rPr>
              <w:t>，腔体直径</w:t>
            </w:r>
            <w:r w:rsidRPr="000D1DCA">
              <w:rPr>
                <w:rFonts w:ascii="宋体" w:hAnsi="宋体" w:cs="宋体"/>
                <w:bCs/>
                <w:kern w:val="0"/>
                <w:sz w:val="18"/>
                <w:szCs w:val="18"/>
              </w:rPr>
              <w:t>≥</w:t>
            </w:r>
            <w:r w:rsidRPr="000D1DCA">
              <w:rPr>
                <w:rFonts w:ascii="宋体" w:hAnsi="宋体" w:cs="宋体" w:hint="eastAsia"/>
                <w:bCs/>
                <w:kern w:val="0"/>
                <w:sz w:val="18"/>
                <w:szCs w:val="18"/>
              </w:rPr>
              <w:t>40CM 可</w:t>
            </w:r>
            <w:r w:rsidRPr="000D1DCA">
              <w:rPr>
                <w:rFonts w:ascii="宋体" w:hAnsi="宋体" w:cs="宋体"/>
                <w:bCs/>
                <w:kern w:val="0"/>
                <w:sz w:val="18"/>
                <w:szCs w:val="18"/>
              </w:rPr>
              <w:t>放入</w:t>
            </w:r>
            <w:r w:rsidRPr="000D1DCA">
              <w:rPr>
                <w:rFonts w:ascii="宋体" w:hAnsi="宋体" w:cs="宋体" w:hint="eastAsia"/>
                <w:bCs/>
                <w:kern w:val="0"/>
                <w:sz w:val="18"/>
                <w:szCs w:val="18"/>
              </w:rPr>
              <w:t>直径38CM</w:t>
            </w:r>
            <w:r>
              <w:rPr>
                <w:rFonts w:ascii="宋体" w:hAnsi="宋体" w:cs="宋体" w:hint="eastAsia"/>
                <w:bCs/>
                <w:kern w:val="0"/>
                <w:sz w:val="18"/>
                <w:szCs w:val="18"/>
              </w:rPr>
              <w:t>，</w:t>
            </w:r>
            <w:r w:rsidRPr="000D1DCA">
              <w:rPr>
                <w:rFonts w:ascii="宋体" w:hAnsi="宋体" w:cs="宋体"/>
                <w:bCs/>
                <w:kern w:val="0"/>
                <w:sz w:val="18"/>
                <w:szCs w:val="18"/>
              </w:rPr>
              <w:t>高度</w:t>
            </w:r>
            <w:r w:rsidRPr="000D1DCA">
              <w:rPr>
                <w:rFonts w:ascii="宋体" w:hAnsi="宋体" w:cs="宋体" w:hint="eastAsia"/>
                <w:bCs/>
                <w:kern w:val="0"/>
                <w:sz w:val="18"/>
                <w:szCs w:val="18"/>
              </w:rPr>
              <w:t>40</w:t>
            </w:r>
            <w:r w:rsidRPr="000D1DCA">
              <w:rPr>
                <w:rFonts w:ascii="宋体" w:hAnsi="宋体" w:cs="宋体"/>
                <w:bCs/>
                <w:kern w:val="0"/>
                <w:sz w:val="18"/>
                <w:szCs w:val="18"/>
              </w:rPr>
              <w:t>CM的灭菌</w:t>
            </w:r>
            <w:r w:rsidRPr="000D1DCA">
              <w:rPr>
                <w:rFonts w:ascii="宋体" w:hAnsi="宋体" w:cs="宋体" w:hint="eastAsia"/>
                <w:bCs/>
                <w:kern w:val="0"/>
                <w:sz w:val="18"/>
                <w:szCs w:val="18"/>
              </w:rPr>
              <w:t>架。</w:t>
            </w:r>
          </w:p>
        </w:tc>
        <w:tc>
          <w:tcPr>
            <w:tcW w:w="2977" w:type="dxa"/>
            <w:tcBorders>
              <w:left w:val="single" w:sz="4" w:space="0" w:color="auto"/>
              <w:bottom w:val="single" w:sz="4" w:space="0" w:color="auto"/>
              <w:right w:val="single" w:sz="4" w:space="0" w:color="auto"/>
            </w:tcBorders>
            <w:vAlign w:val="center"/>
          </w:tcPr>
          <w:p w:rsidR="000D1DCA" w:rsidRPr="000D1DCA" w:rsidRDefault="000D1DCA">
            <w:pPr>
              <w:spacing w:line="360" w:lineRule="auto"/>
              <w:jc w:val="center"/>
              <w:rPr>
                <w:rFonts w:ascii="宋体" w:hAnsi="宋体"/>
                <w:sz w:val="18"/>
                <w:szCs w:val="18"/>
              </w:rPr>
            </w:pPr>
          </w:p>
        </w:tc>
        <w:tc>
          <w:tcPr>
            <w:tcW w:w="3086" w:type="dxa"/>
            <w:tcBorders>
              <w:left w:val="single" w:sz="4" w:space="0" w:color="auto"/>
              <w:bottom w:val="single" w:sz="4" w:space="0" w:color="auto"/>
              <w:right w:val="single" w:sz="4" w:space="0" w:color="auto"/>
            </w:tcBorders>
            <w:vAlign w:val="center"/>
          </w:tcPr>
          <w:p w:rsidR="000D1DCA" w:rsidRPr="000D1DCA" w:rsidRDefault="000D1DCA">
            <w:pPr>
              <w:spacing w:line="360" w:lineRule="auto"/>
              <w:jc w:val="center"/>
              <w:rPr>
                <w:rFonts w:ascii="宋体" w:hAnsi="宋体"/>
                <w:sz w:val="18"/>
                <w:szCs w:val="18"/>
              </w:rPr>
            </w:pPr>
          </w:p>
        </w:tc>
      </w:tr>
      <w:tr w:rsidR="000D1DCA" w:rsidTr="00CF21F7">
        <w:trPr>
          <w:cantSplit/>
          <w:trHeight w:val="437"/>
          <w:jc w:val="center"/>
        </w:trPr>
        <w:tc>
          <w:tcPr>
            <w:tcW w:w="666" w:type="dxa"/>
            <w:tcBorders>
              <w:top w:val="single" w:sz="4" w:space="0" w:color="auto"/>
              <w:left w:val="single" w:sz="4" w:space="0" w:color="auto"/>
              <w:bottom w:val="single" w:sz="4" w:space="0" w:color="auto"/>
              <w:right w:val="single" w:sz="4" w:space="0" w:color="auto"/>
            </w:tcBorders>
            <w:vAlign w:val="center"/>
          </w:tcPr>
          <w:p w:rsidR="000D1DCA" w:rsidRPr="00CF21F7" w:rsidRDefault="000D1DCA" w:rsidP="00CF21F7">
            <w:pPr>
              <w:spacing w:line="330" w:lineRule="atLeast"/>
              <w:rPr>
                <w:rFonts w:ascii="宋体" w:hAnsi="宋体" w:cs="宋体"/>
                <w:bCs/>
                <w:kern w:val="0"/>
                <w:sz w:val="18"/>
                <w:szCs w:val="18"/>
              </w:rPr>
            </w:pPr>
            <w:r w:rsidRPr="00CF21F7">
              <w:rPr>
                <w:rFonts w:ascii="宋体" w:hAnsi="宋体" w:cs="宋体" w:hint="eastAsia"/>
                <w:bCs/>
                <w:kern w:val="0"/>
                <w:sz w:val="18"/>
                <w:szCs w:val="18"/>
              </w:rPr>
              <w:t>3</w:t>
            </w:r>
          </w:p>
        </w:tc>
        <w:tc>
          <w:tcPr>
            <w:tcW w:w="2595"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rsidP="00CF21F7">
            <w:pPr>
              <w:widowControl/>
              <w:spacing w:line="330" w:lineRule="atLeast"/>
              <w:rPr>
                <w:rFonts w:ascii="宋体" w:hAnsi="宋体" w:cs="宋体"/>
                <w:bCs/>
                <w:kern w:val="0"/>
                <w:sz w:val="18"/>
                <w:szCs w:val="18"/>
              </w:rPr>
            </w:pPr>
            <w:r w:rsidRPr="000D1DCA">
              <w:rPr>
                <w:rFonts w:ascii="宋体" w:hAnsi="宋体" w:cs="宋体"/>
                <w:bCs/>
                <w:kern w:val="0"/>
                <w:sz w:val="18"/>
                <w:szCs w:val="18"/>
              </w:rPr>
              <w:t>灭菌</w:t>
            </w:r>
            <w:proofErr w:type="gramStart"/>
            <w:r w:rsidRPr="000D1DCA">
              <w:rPr>
                <w:rFonts w:ascii="宋体" w:hAnsi="宋体" w:cs="宋体"/>
                <w:bCs/>
                <w:kern w:val="0"/>
                <w:sz w:val="18"/>
                <w:szCs w:val="18"/>
              </w:rPr>
              <w:t>腔</w:t>
            </w:r>
            <w:proofErr w:type="gramEnd"/>
            <w:r w:rsidRPr="000D1DCA">
              <w:rPr>
                <w:rFonts w:ascii="宋体" w:hAnsi="宋体" w:cs="宋体"/>
                <w:bCs/>
                <w:kern w:val="0"/>
                <w:sz w:val="18"/>
                <w:szCs w:val="18"/>
              </w:rPr>
              <w:t>材料</w:t>
            </w:r>
            <w:r w:rsidRPr="000D1DCA">
              <w:rPr>
                <w:rFonts w:ascii="宋体" w:hAnsi="宋体" w:cs="宋体" w:hint="eastAsia"/>
                <w:bCs/>
                <w:kern w:val="0"/>
                <w:sz w:val="18"/>
                <w:szCs w:val="18"/>
              </w:rPr>
              <w:t>：</w:t>
            </w:r>
            <w:r w:rsidRPr="000D1DCA">
              <w:rPr>
                <w:rFonts w:ascii="宋体" w:hAnsi="宋体" w:cs="宋体"/>
                <w:bCs/>
                <w:kern w:val="0"/>
                <w:sz w:val="18"/>
                <w:szCs w:val="18"/>
              </w:rPr>
              <w:t>SUS</w:t>
            </w:r>
            <w:r w:rsidRPr="000D1DCA">
              <w:rPr>
                <w:rFonts w:ascii="宋体" w:hAnsi="宋体" w:cs="宋体" w:hint="eastAsia"/>
                <w:bCs/>
                <w:kern w:val="0"/>
                <w:sz w:val="18"/>
                <w:szCs w:val="18"/>
              </w:rPr>
              <w:t>316</w:t>
            </w:r>
            <w:r w:rsidRPr="000D1DCA">
              <w:rPr>
                <w:rFonts w:ascii="宋体" w:hAnsi="宋体" w:cs="宋体"/>
                <w:bCs/>
                <w:kern w:val="0"/>
                <w:sz w:val="18"/>
                <w:szCs w:val="18"/>
              </w:rPr>
              <w:t>不锈钢</w:t>
            </w:r>
            <w:r w:rsidRPr="000D1DCA">
              <w:rPr>
                <w:rFonts w:ascii="宋体" w:hAnsi="宋体" w:cs="宋体" w:hint="eastAsia"/>
                <w:bCs/>
                <w:kern w:val="0"/>
                <w:sz w:val="18"/>
                <w:szCs w:val="18"/>
              </w:rPr>
              <w:t>。</w:t>
            </w:r>
          </w:p>
        </w:tc>
        <w:tc>
          <w:tcPr>
            <w:tcW w:w="2977"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rsidP="00CF21F7">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rsidP="00CF21F7">
            <w:pPr>
              <w:spacing w:line="360" w:lineRule="auto"/>
              <w:rPr>
                <w:rFonts w:ascii="宋体" w:hAnsi="宋体"/>
                <w:sz w:val="18"/>
                <w:szCs w:val="18"/>
              </w:rPr>
            </w:pPr>
          </w:p>
        </w:tc>
      </w:tr>
      <w:tr w:rsidR="000D1DCA" w:rsidTr="00F32F77">
        <w:trPr>
          <w:cantSplit/>
          <w:trHeight w:val="1082"/>
          <w:jc w:val="center"/>
        </w:trPr>
        <w:tc>
          <w:tcPr>
            <w:tcW w:w="666" w:type="dxa"/>
            <w:tcBorders>
              <w:top w:val="single" w:sz="4" w:space="0" w:color="auto"/>
              <w:left w:val="single" w:sz="4" w:space="0" w:color="auto"/>
              <w:bottom w:val="single" w:sz="4" w:space="0" w:color="auto"/>
              <w:right w:val="single" w:sz="4" w:space="0" w:color="auto"/>
            </w:tcBorders>
            <w:vAlign w:val="center"/>
          </w:tcPr>
          <w:p w:rsidR="000D1DCA" w:rsidRPr="00CF21F7" w:rsidRDefault="000D1DCA" w:rsidP="00CF21F7">
            <w:pPr>
              <w:spacing w:line="330" w:lineRule="atLeast"/>
              <w:rPr>
                <w:rFonts w:ascii="宋体" w:hAnsi="宋体" w:cs="宋体"/>
                <w:bCs/>
                <w:kern w:val="0"/>
                <w:sz w:val="18"/>
                <w:szCs w:val="18"/>
              </w:rPr>
            </w:pPr>
            <w:r w:rsidRPr="00CF21F7">
              <w:rPr>
                <w:rFonts w:ascii="宋体" w:hAnsi="宋体" w:cs="宋体" w:hint="eastAsia"/>
                <w:bCs/>
                <w:kern w:val="0"/>
                <w:sz w:val="18"/>
                <w:szCs w:val="18"/>
              </w:rPr>
              <w:t>4</w:t>
            </w:r>
          </w:p>
        </w:tc>
        <w:tc>
          <w:tcPr>
            <w:tcW w:w="2595"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rsidP="00CF21F7">
            <w:pPr>
              <w:widowControl/>
              <w:spacing w:line="330" w:lineRule="atLeast"/>
              <w:rPr>
                <w:rFonts w:ascii="宋体" w:hAnsi="宋体" w:cs="宋体"/>
                <w:bCs/>
                <w:kern w:val="0"/>
                <w:sz w:val="18"/>
                <w:szCs w:val="18"/>
              </w:rPr>
            </w:pPr>
            <w:r w:rsidRPr="000D1DCA">
              <w:rPr>
                <w:rFonts w:ascii="宋体" w:hAnsi="宋体" w:cs="宋体" w:hint="eastAsia"/>
                <w:bCs/>
                <w:kern w:val="0"/>
                <w:sz w:val="18"/>
                <w:szCs w:val="18"/>
              </w:rPr>
              <w:t>开关盖方式：</w:t>
            </w:r>
            <w:proofErr w:type="gramStart"/>
            <w:r w:rsidRPr="000D1DCA">
              <w:rPr>
                <w:rFonts w:ascii="宋体" w:hAnsi="宋体" w:cs="宋体" w:hint="eastAsia"/>
                <w:bCs/>
                <w:kern w:val="0"/>
                <w:sz w:val="18"/>
                <w:szCs w:val="18"/>
              </w:rPr>
              <w:t>触拨式</w:t>
            </w:r>
            <w:proofErr w:type="gramEnd"/>
            <w:r w:rsidRPr="000D1DCA">
              <w:rPr>
                <w:rFonts w:ascii="宋体" w:hAnsi="宋体" w:cs="宋体" w:hint="eastAsia"/>
                <w:bCs/>
                <w:kern w:val="0"/>
                <w:sz w:val="18"/>
                <w:szCs w:val="18"/>
              </w:rPr>
              <w:t>开关，垂直向上打开腔门（</w:t>
            </w:r>
            <w:proofErr w:type="gramStart"/>
            <w:r w:rsidRPr="000D1DCA">
              <w:rPr>
                <w:rFonts w:ascii="宋体" w:hAnsi="宋体" w:cs="宋体" w:hint="eastAsia"/>
                <w:bCs/>
                <w:kern w:val="0"/>
                <w:sz w:val="18"/>
                <w:szCs w:val="18"/>
              </w:rPr>
              <w:t>上掀式开</w:t>
            </w:r>
            <w:proofErr w:type="gramEnd"/>
            <w:r w:rsidRPr="000D1DCA">
              <w:rPr>
                <w:rFonts w:ascii="宋体" w:hAnsi="宋体" w:cs="宋体" w:hint="eastAsia"/>
                <w:bCs/>
                <w:kern w:val="0"/>
                <w:sz w:val="18"/>
                <w:szCs w:val="18"/>
              </w:rPr>
              <w:t>盖）</w:t>
            </w:r>
            <w:proofErr w:type="gramStart"/>
            <w:r w:rsidRPr="000D1DCA">
              <w:rPr>
                <w:rFonts w:ascii="宋体" w:hAnsi="宋体" w:cs="宋体" w:hint="eastAsia"/>
                <w:bCs/>
                <w:kern w:val="0"/>
                <w:sz w:val="18"/>
                <w:szCs w:val="18"/>
              </w:rPr>
              <w:t>下压式关</w:t>
            </w:r>
            <w:proofErr w:type="gramEnd"/>
            <w:r w:rsidRPr="000D1DCA">
              <w:rPr>
                <w:rFonts w:ascii="宋体" w:hAnsi="宋体" w:cs="宋体" w:hint="eastAsia"/>
                <w:bCs/>
                <w:kern w:val="0"/>
                <w:sz w:val="18"/>
                <w:szCs w:val="18"/>
              </w:rPr>
              <w:t>盖，节省实验室空间。</w:t>
            </w:r>
          </w:p>
        </w:tc>
        <w:tc>
          <w:tcPr>
            <w:tcW w:w="2977"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rsidP="00CF21F7">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rsidP="00CF21F7">
            <w:pPr>
              <w:spacing w:line="360" w:lineRule="auto"/>
              <w:rPr>
                <w:rFonts w:ascii="宋体" w:hAnsi="宋体"/>
                <w:sz w:val="18"/>
                <w:szCs w:val="18"/>
              </w:rPr>
            </w:pPr>
          </w:p>
        </w:tc>
      </w:tr>
      <w:tr w:rsidR="000D1DCA" w:rsidTr="00F32F77">
        <w:trPr>
          <w:cantSplit/>
          <w:trHeight w:val="1493"/>
          <w:jc w:val="center"/>
        </w:trPr>
        <w:tc>
          <w:tcPr>
            <w:tcW w:w="666" w:type="dxa"/>
            <w:tcBorders>
              <w:top w:val="single" w:sz="4" w:space="0" w:color="auto"/>
              <w:left w:val="single" w:sz="4" w:space="0" w:color="auto"/>
              <w:bottom w:val="single" w:sz="4" w:space="0" w:color="auto"/>
              <w:right w:val="single" w:sz="4" w:space="0" w:color="auto"/>
            </w:tcBorders>
            <w:vAlign w:val="center"/>
          </w:tcPr>
          <w:p w:rsidR="000D1DCA" w:rsidRPr="00CF21F7" w:rsidRDefault="000D1DCA" w:rsidP="00CF21F7">
            <w:pPr>
              <w:spacing w:line="330" w:lineRule="atLeast"/>
              <w:jc w:val="left"/>
              <w:rPr>
                <w:rFonts w:ascii="宋体" w:hAnsi="宋体" w:cs="宋体"/>
                <w:bCs/>
                <w:kern w:val="0"/>
                <w:sz w:val="18"/>
                <w:szCs w:val="18"/>
              </w:rPr>
            </w:pPr>
            <w:r w:rsidRPr="00CF21F7">
              <w:rPr>
                <w:rFonts w:ascii="宋体" w:hAnsi="宋体" w:cs="宋体" w:hint="eastAsia"/>
                <w:bCs/>
                <w:kern w:val="0"/>
                <w:sz w:val="18"/>
                <w:szCs w:val="18"/>
              </w:rPr>
              <w:t>5</w:t>
            </w:r>
          </w:p>
        </w:tc>
        <w:tc>
          <w:tcPr>
            <w:tcW w:w="2595" w:type="dxa"/>
            <w:tcBorders>
              <w:top w:val="single" w:sz="4" w:space="0" w:color="auto"/>
              <w:left w:val="single" w:sz="4" w:space="0" w:color="auto"/>
              <w:bottom w:val="single" w:sz="4" w:space="0" w:color="auto"/>
              <w:right w:val="single" w:sz="4" w:space="0" w:color="auto"/>
            </w:tcBorders>
          </w:tcPr>
          <w:p w:rsidR="000D1DCA" w:rsidRPr="000D1DCA" w:rsidRDefault="000D1DCA" w:rsidP="00E72ED7">
            <w:pPr>
              <w:widowControl/>
              <w:spacing w:line="330" w:lineRule="atLeast"/>
              <w:rPr>
                <w:rFonts w:ascii="宋体" w:hAnsi="宋体" w:cs="宋体"/>
                <w:bCs/>
                <w:kern w:val="0"/>
                <w:sz w:val="18"/>
                <w:szCs w:val="18"/>
              </w:rPr>
            </w:pPr>
            <w:r w:rsidRPr="000D1DCA">
              <w:rPr>
                <w:rFonts w:ascii="宋体" w:hAnsi="宋体" w:cs="宋体"/>
                <w:bCs/>
                <w:kern w:val="0"/>
                <w:sz w:val="18"/>
                <w:szCs w:val="18"/>
              </w:rPr>
              <w:t>时间范围</w:t>
            </w:r>
            <w:r w:rsidR="00E72ED7">
              <w:rPr>
                <w:rFonts w:ascii="宋体" w:hAnsi="宋体" w:cs="宋体" w:hint="eastAsia"/>
                <w:bCs/>
                <w:kern w:val="0"/>
                <w:sz w:val="18"/>
                <w:szCs w:val="18"/>
              </w:rPr>
              <w:t>：</w:t>
            </w:r>
            <w:r w:rsidRPr="000D1DCA">
              <w:rPr>
                <w:rFonts w:ascii="宋体" w:hAnsi="宋体" w:cs="宋体"/>
                <w:bCs/>
                <w:kern w:val="0"/>
                <w:sz w:val="18"/>
                <w:szCs w:val="18"/>
              </w:rPr>
              <w:t>灭菌时间</w:t>
            </w:r>
            <w:r w:rsidRPr="000D1DCA">
              <w:rPr>
                <w:rFonts w:ascii="宋体" w:hAnsi="宋体" w:cs="宋体" w:hint="eastAsia"/>
                <w:bCs/>
                <w:kern w:val="0"/>
                <w:sz w:val="18"/>
                <w:szCs w:val="18"/>
              </w:rPr>
              <w:t>：</w:t>
            </w:r>
            <w:r w:rsidRPr="000D1DCA">
              <w:rPr>
                <w:rFonts w:ascii="宋体" w:hAnsi="宋体" w:cs="宋体"/>
                <w:bCs/>
                <w:kern w:val="0"/>
                <w:sz w:val="18"/>
                <w:szCs w:val="18"/>
              </w:rPr>
              <w:t>1-6000分钟,融化时间</w:t>
            </w:r>
            <w:r w:rsidRPr="000D1DCA">
              <w:rPr>
                <w:rFonts w:ascii="宋体" w:hAnsi="宋体" w:cs="宋体" w:hint="eastAsia"/>
                <w:bCs/>
                <w:kern w:val="0"/>
                <w:sz w:val="18"/>
                <w:szCs w:val="18"/>
              </w:rPr>
              <w:t>：</w:t>
            </w:r>
            <w:r w:rsidRPr="000D1DCA">
              <w:rPr>
                <w:rFonts w:ascii="宋体" w:hAnsi="宋体" w:cs="宋体"/>
                <w:bCs/>
                <w:kern w:val="0"/>
                <w:sz w:val="18"/>
                <w:szCs w:val="18"/>
              </w:rPr>
              <w:t>1-6000分钟,保温时间</w:t>
            </w:r>
            <w:r w:rsidRPr="000D1DCA">
              <w:rPr>
                <w:rFonts w:ascii="宋体" w:hAnsi="宋体" w:cs="宋体" w:hint="eastAsia"/>
                <w:bCs/>
                <w:kern w:val="0"/>
                <w:sz w:val="18"/>
                <w:szCs w:val="18"/>
              </w:rPr>
              <w:t>：</w:t>
            </w:r>
            <w:r w:rsidRPr="000D1DCA">
              <w:rPr>
                <w:rFonts w:ascii="宋体" w:hAnsi="宋体" w:cs="宋体"/>
                <w:bCs/>
                <w:kern w:val="0"/>
                <w:sz w:val="18"/>
                <w:szCs w:val="18"/>
              </w:rPr>
              <w:t>1-9999分钟，</w:t>
            </w:r>
            <w:r w:rsidRPr="000D1DCA">
              <w:rPr>
                <w:rFonts w:ascii="宋体" w:hAnsi="宋体" w:cs="宋体" w:hint="eastAsia"/>
                <w:bCs/>
                <w:kern w:val="0"/>
                <w:sz w:val="18"/>
                <w:szCs w:val="18"/>
              </w:rPr>
              <w:t>定时器预置范围：0-6天延迟。</w:t>
            </w:r>
          </w:p>
        </w:tc>
        <w:tc>
          <w:tcPr>
            <w:tcW w:w="2977"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pPr>
              <w:spacing w:line="360" w:lineRule="auto"/>
              <w:jc w:val="center"/>
              <w:rPr>
                <w:rFonts w:ascii="宋体" w:hAnsi="宋体"/>
                <w:sz w:val="18"/>
                <w:szCs w:val="18"/>
              </w:rPr>
            </w:pPr>
          </w:p>
        </w:tc>
      </w:tr>
      <w:tr w:rsidR="000D1DCA" w:rsidTr="0002619A">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0D1DCA" w:rsidRPr="00CF21F7" w:rsidRDefault="000D1DCA" w:rsidP="00CF21F7">
            <w:pPr>
              <w:spacing w:line="330" w:lineRule="atLeast"/>
              <w:jc w:val="left"/>
              <w:rPr>
                <w:rFonts w:ascii="宋体" w:hAnsi="宋体" w:cs="宋体"/>
                <w:bCs/>
                <w:kern w:val="0"/>
                <w:sz w:val="18"/>
                <w:szCs w:val="18"/>
              </w:rPr>
            </w:pPr>
            <w:r w:rsidRPr="00CF21F7">
              <w:rPr>
                <w:rFonts w:ascii="宋体" w:hAnsi="宋体" w:cs="宋体" w:hint="eastAsia"/>
                <w:bCs/>
                <w:kern w:val="0"/>
                <w:sz w:val="18"/>
                <w:szCs w:val="18"/>
              </w:rPr>
              <w:t>6▲</w:t>
            </w:r>
          </w:p>
        </w:tc>
        <w:tc>
          <w:tcPr>
            <w:tcW w:w="2595" w:type="dxa"/>
            <w:tcBorders>
              <w:top w:val="single" w:sz="4" w:space="0" w:color="auto"/>
              <w:left w:val="single" w:sz="4" w:space="0" w:color="auto"/>
              <w:bottom w:val="single" w:sz="4" w:space="0" w:color="auto"/>
              <w:right w:val="single" w:sz="4" w:space="0" w:color="auto"/>
            </w:tcBorders>
          </w:tcPr>
          <w:p w:rsidR="000D1DCA" w:rsidRPr="000D1DCA" w:rsidRDefault="000D1DCA" w:rsidP="00CF21F7">
            <w:pPr>
              <w:widowControl/>
              <w:spacing w:line="330" w:lineRule="atLeast"/>
              <w:rPr>
                <w:rFonts w:ascii="宋体" w:hAnsi="宋体" w:cs="宋体"/>
                <w:bCs/>
                <w:kern w:val="0"/>
                <w:sz w:val="18"/>
                <w:szCs w:val="18"/>
              </w:rPr>
            </w:pPr>
            <w:r w:rsidRPr="000D1DCA">
              <w:rPr>
                <w:rFonts w:ascii="宋体" w:hAnsi="宋体" w:cs="宋体" w:hint="eastAsia"/>
                <w:bCs/>
                <w:kern w:val="0"/>
                <w:sz w:val="18"/>
                <w:szCs w:val="18"/>
              </w:rPr>
              <w:t>温度和压力</w:t>
            </w:r>
            <w:r>
              <w:rPr>
                <w:rFonts w:ascii="宋体" w:hAnsi="宋体" w:cs="宋体" w:hint="eastAsia"/>
                <w:bCs/>
                <w:kern w:val="0"/>
                <w:sz w:val="18"/>
                <w:szCs w:val="18"/>
              </w:rPr>
              <w:t>：</w:t>
            </w:r>
            <w:r w:rsidRPr="000D1DCA">
              <w:rPr>
                <w:rFonts w:ascii="宋体" w:hAnsi="宋体" w:cs="宋体" w:hint="eastAsia"/>
                <w:bCs/>
                <w:kern w:val="0"/>
                <w:sz w:val="18"/>
                <w:szCs w:val="18"/>
              </w:rPr>
              <w:t>最高工作温度</w:t>
            </w:r>
            <w:r w:rsidRPr="000D1DCA">
              <w:rPr>
                <w:rFonts w:ascii="宋体" w:hAnsi="宋体" w:cs="宋体"/>
                <w:bCs/>
                <w:kern w:val="0"/>
                <w:sz w:val="18"/>
                <w:szCs w:val="18"/>
              </w:rPr>
              <w:t>≥13</w:t>
            </w:r>
            <w:r w:rsidRPr="000D1DCA">
              <w:rPr>
                <w:rFonts w:ascii="宋体" w:hAnsi="宋体" w:cs="宋体" w:hint="eastAsia"/>
                <w:bCs/>
                <w:kern w:val="0"/>
                <w:sz w:val="18"/>
                <w:szCs w:val="18"/>
              </w:rPr>
              <w:t>8</w:t>
            </w:r>
            <w:r w:rsidRPr="000D1DCA">
              <w:rPr>
                <w:rFonts w:ascii="宋体" w:hAnsi="宋体" w:cs="宋体"/>
                <w:bCs/>
                <w:kern w:val="0"/>
                <w:sz w:val="18"/>
                <w:szCs w:val="18"/>
              </w:rPr>
              <w:t>℃</w:t>
            </w:r>
            <w:r>
              <w:rPr>
                <w:rFonts w:ascii="宋体" w:hAnsi="宋体" w:cs="宋体" w:hint="eastAsia"/>
                <w:bCs/>
                <w:kern w:val="0"/>
                <w:sz w:val="18"/>
                <w:szCs w:val="18"/>
              </w:rPr>
              <w:t>，</w:t>
            </w:r>
            <w:r w:rsidRPr="000D1DCA">
              <w:rPr>
                <w:rFonts w:ascii="宋体" w:hAnsi="宋体" w:cs="宋体" w:hint="eastAsia"/>
                <w:bCs/>
                <w:kern w:val="0"/>
                <w:sz w:val="18"/>
                <w:szCs w:val="18"/>
              </w:rPr>
              <w:t>设计压力0.42Mpa。</w:t>
            </w:r>
          </w:p>
        </w:tc>
        <w:tc>
          <w:tcPr>
            <w:tcW w:w="2977"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pPr>
              <w:spacing w:line="360" w:lineRule="auto"/>
              <w:jc w:val="center"/>
              <w:rPr>
                <w:rFonts w:ascii="宋体" w:hAnsi="宋体"/>
                <w:sz w:val="18"/>
                <w:szCs w:val="18"/>
              </w:rPr>
            </w:pPr>
          </w:p>
        </w:tc>
      </w:tr>
      <w:tr w:rsidR="000D1DCA" w:rsidTr="000D1DCA">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0D1DCA" w:rsidRPr="00CF21F7" w:rsidRDefault="000D1DCA" w:rsidP="00CF21F7">
            <w:pPr>
              <w:spacing w:line="330" w:lineRule="atLeast"/>
              <w:jc w:val="left"/>
              <w:rPr>
                <w:rFonts w:ascii="宋体" w:hAnsi="宋体" w:cs="宋体"/>
                <w:bCs/>
                <w:kern w:val="0"/>
                <w:sz w:val="18"/>
                <w:szCs w:val="18"/>
              </w:rPr>
            </w:pPr>
            <w:r w:rsidRPr="00CF21F7">
              <w:rPr>
                <w:rFonts w:ascii="宋体" w:hAnsi="宋体" w:cs="宋体" w:hint="eastAsia"/>
                <w:bCs/>
                <w:kern w:val="0"/>
                <w:sz w:val="18"/>
                <w:szCs w:val="18"/>
              </w:rPr>
              <w:t>7</w:t>
            </w:r>
          </w:p>
        </w:tc>
        <w:tc>
          <w:tcPr>
            <w:tcW w:w="2595" w:type="dxa"/>
            <w:tcBorders>
              <w:top w:val="single" w:sz="4" w:space="0" w:color="auto"/>
              <w:left w:val="single" w:sz="4" w:space="0" w:color="auto"/>
              <w:bottom w:val="single" w:sz="4" w:space="0" w:color="auto"/>
              <w:right w:val="single" w:sz="4" w:space="0" w:color="auto"/>
            </w:tcBorders>
          </w:tcPr>
          <w:p w:rsidR="000D1DCA" w:rsidRPr="000D1DCA" w:rsidRDefault="000D1DCA" w:rsidP="00CF21F7">
            <w:pPr>
              <w:widowControl/>
              <w:spacing w:line="330" w:lineRule="atLeast"/>
              <w:rPr>
                <w:rFonts w:ascii="宋体" w:hAnsi="宋体" w:cs="宋体"/>
                <w:bCs/>
                <w:kern w:val="0"/>
                <w:sz w:val="18"/>
                <w:szCs w:val="18"/>
              </w:rPr>
            </w:pPr>
            <w:r w:rsidRPr="000D1DCA">
              <w:rPr>
                <w:rFonts w:ascii="宋体" w:hAnsi="宋体" w:cs="宋体" w:hint="eastAsia"/>
                <w:bCs/>
                <w:kern w:val="0"/>
                <w:sz w:val="18"/>
                <w:szCs w:val="18"/>
              </w:rPr>
              <w:t>缺水双重保护：配备双水位传感器,杜绝误判</w:t>
            </w:r>
            <w:r>
              <w:rPr>
                <w:rFonts w:ascii="宋体" w:hAnsi="宋体" w:cs="宋体" w:hint="eastAsia"/>
                <w:bCs/>
                <w:kern w:val="0"/>
                <w:sz w:val="18"/>
                <w:szCs w:val="18"/>
              </w:rPr>
              <w:t>，</w:t>
            </w:r>
            <w:r w:rsidRPr="000D1DCA">
              <w:rPr>
                <w:rFonts w:ascii="宋体" w:hAnsi="宋体" w:cs="宋体" w:hint="eastAsia"/>
                <w:bCs/>
                <w:kern w:val="0"/>
                <w:sz w:val="18"/>
                <w:szCs w:val="18"/>
              </w:rPr>
              <w:t>防止干烧</w:t>
            </w:r>
            <w:r>
              <w:rPr>
                <w:rFonts w:ascii="宋体" w:hAnsi="宋体" w:cs="宋体" w:hint="eastAsia"/>
                <w:bCs/>
                <w:kern w:val="0"/>
                <w:sz w:val="18"/>
                <w:szCs w:val="18"/>
              </w:rPr>
              <w:t>。</w:t>
            </w:r>
          </w:p>
        </w:tc>
        <w:tc>
          <w:tcPr>
            <w:tcW w:w="2977"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pPr>
              <w:spacing w:line="360" w:lineRule="auto"/>
              <w:jc w:val="center"/>
              <w:rPr>
                <w:rFonts w:ascii="宋体" w:hAnsi="宋体"/>
                <w:sz w:val="18"/>
                <w:szCs w:val="18"/>
              </w:rPr>
            </w:pPr>
          </w:p>
        </w:tc>
      </w:tr>
      <w:tr w:rsidR="000D1DCA" w:rsidTr="000D1DCA">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0D1DCA" w:rsidRPr="00CF21F7" w:rsidRDefault="000D1DCA" w:rsidP="00CF21F7">
            <w:pPr>
              <w:spacing w:line="330" w:lineRule="atLeast"/>
              <w:jc w:val="left"/>
              <w:rPr>
                <w:rFonts w:ascii="宋体" w:hAnsi="宋体" w:cs="宋体"/>
                <w:bCs/>
                <w:kern w:val="0"/>
                <w:sz w:val="18"/>
                <w:szCs w:val="18"/>
              </w:rPr>
            </w:pPr>
            <w:r w:rsidRPr="00CF21F7">
              <w:rPr>
                <w:rFonts w:ascii="宋体" w:hAnsi="宋体" w:cs="宋体" w:hint="eastAsia"/>
                <w:bCs/>
                <w:kern w:val="0"/>
                <w:sz w:val="18"/>
                <w:szCs w:val="18"/>
              </w:rPr>
              <w:t>8</w:t>
            </w:r>
          </w:p>
        </w:tc>
        <w:tc>
          <w:tcPr>
            <w:tcW w:w="2595" w:type="dxa"/>
            <w:tcBorders>
              <w:top w:val="single" w:sz="4" w:space="0" w:color="auto"/>
              <w:left w:val="single" w:sz="4" w:space="0" w:color="auto"/>
              <w:bottom w:val="single" w:sz="4" w:space="0" w:color="auto"/>
              <w:right w:val="single" w:sz="4" w:space="0" w:color="auto"/>
            </w:tcBorders>
          </w:tcPr>
          <w:p w:rsidR="000D1DCA" w:rsidRPr="000D1DCA" w:rsidRDefault="000D1DCA" w:rsidP="00CF21F7">
            <w:pPr>
              <w:widowControl/>
              <w:spacing w:line="330" w:lineRule="atLeast"/>
              <w:rPr>
                <w:rFonts w:ascii="宋体" w:hAnsi="宋体" w:cs="宋体"/>
                <w:bCs/>
                <w:kern w:val="0"/>
                <w:sz w:val="18"/>
                <w:szCs w:val="18"/>
              </w:rPr>
            </w:pPr>
            <w:r w:rsidRPr="000D1DCA">
              <w:rPr>
                <w:rFonts w:ascii="宋体" w:hAnsi="宋体" w:cs="宋体" w:hint="eastAsia"/>
                <w:bCs/>
                <w:kern w:val="0"/>
                <w:sz w:val="18"/>
                <w:szCs w:val="18"/>
              </w:rPr>
              <w:t>记忆</w:t>
            </w:r>
            <w:r w:rsidRPr="000D1DCA">
              <w:rPr>
                <w:rFonts w:ascii="宋体" w:hAnsi="宋体" w:cs="宋体"/>
                <w:bCs/>
                <w:kern w:val="0"/>
                <w:sz w:val="18"/>
                <w:szCs w:val="18"/>
              </w:rPr>
              <w:t>存储系统</w:t>
            </w:r>
            <w:r w:rsidRPr="000D1DCA">
              <w:rPr>
                <w:rFonts w:ascii="宋体" w:hAnsi="宋体" w:cs="宋体" w:hint="eastAsia"/>
                <w:bCs/>
                <w:kern w:val="0"/>
                <w:sz w:val="18"/>
                <w:szCs w:val="18"/>
              </w:rPr>
              <w:t>：可记忆存储20条灭菌程序。</w:t>
            </w:r>
          </w:p>
        </w:tc>
        <w:tc>
          <w:tcPr>
            <w:tcW w:w="2977"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pPr>
              <w:spacing w:line="360" w:lineRule="auto"/>
              <w:jc w:val="center"/>
              <w:rPr>
                <w:rFonts w:ascii="宋体" w:hAnsi="宋体"/>
                <w:sz w:val="18"/>
                <w:szCs w:val="18"/>
              </w:rPr>
            </w:pPr>
          </w:p>
        </w:tc>
      </w:tr>
      <w:tr w:rsidR="000D1DCA" w:rsidTr="00F32F77">
        <w:trPr>
          <w:cantSplit/>
          <w:trHeight w:val="2117"/>
          <w:jc w:val="center"/>
        </w:trPr>
        <w:tc>
          <w:tcPr>
            <w:tcW w:w="666" w:type="dxa"/>
            <w:tcBorders>
              <w:top w:val="single" w:sz="4" w:space="0" w:color="auto"/>
              <w:left w:val="single" w:sz="4" w:space="0" w:color="auto"/>
              <w:bottom w:val="single" w:sz="4" w:space="0" w:color="auto"/>
              <w:right w:val="single" w:sz="4" w:space="0" w:color="auto"/>
            </w:tcBorders>
            <w:vAlign w:val="center"/>
          </w:tcPr>
          <w:p w:rsidR="000D1DCA" w:rsidRPr="00CF21F7" w:rsidRDefault="000D1DCA" w:rsidP="00CF21F7">
            <w:pPr>
              <w:spacing w:line="330" w:lineRule="atLeast"/>
              <w:jc w:val="left"/>
              <w:rPr>
                <w:rFonts w:ascii="宋体" w:hAnsi="宋体" w:cs="宋体"/>
                <w:bCs/>
                <w:kern w:val="0"/>
                <w:sz w:val="18"/>
                <w:szCs w:val="18"/>
              </w:rPr>
            </w:pPr>
            <w:r w:rsidRPr="000D1DCA">
              <w:rPr>
                <w:rFonts w:ascii="宋体" w:hAnsi="宋体" w:cs="宋体" w:hint="eastAsia"/>
                <w:bCs/>
                <w:kern w:val="0"/>
                <w:sz w:val="18"/>
                <w:szCs w:val="18"/>
              </w:rPr>
              <w:lastRenderedPageBreak/>
              <w:t>9▲</w:t>
            </w:r>
          </w:p>
        </w:tc>
        <w:tc>
          <w:tcPr>
            <w:tcW w:w="2595" w:type="dxa"/>
            <w:tcBorders>
              <w:top w:val="single" w:sz="4" w:space="0" w:color="auto"/>
              <w:left w:val="single" w:sz="4" w:space="0" w:color="auto"/>
              <w:bottom w:val="single" w:sz="4" w:space="0" w:color="auto"/>
              <w:right w:val="single" w:sz="4" w:space="0" w:color="auto"/>
            </w:tcBorders>
          </w:tcPr>
          <w:p w:rsidR="000D1DCA" w:rsidRPr="000D1DCA" w:rsidRDefault="000D1DCA" w:rsidP="00CF21F7">
            <w:pPr>
              <w:widowControl/>
              <w:spacing w:line="330" w:lineRule="atLeast"/>
              <w:rPr>
                <w:rFonts w:ascii="宋体" w:hAnsi="宋体" w:cs="宋体"/>
                <w:bCs/>
                <w:kern w:val="0"/>
                <w:sz w:val="18"/>
                <w:szCs w:val="18"/>
              </w:rPr>
            </w:pPr>
            <w:r w:rsidRPr="000D1DCA">
              <w:rPr>
                <w:rFonts w:ascii="宋体" w:hAnsi="宋体" w:cs="宋体"/>
                <w:bCs/>
                <w:kern w:val="0"/>
                <w:sz w:val="18"/>
                <w:szCs w:val="18"/>
              </w:rPr>
              <w:t>六级排汽方式：灭菌结束</w:t>
            </w:r>
            <w:r w:rsidRPr="000D1DCA">
              <w:rPr>
                <w:rFonts w:ascii="宋体" w:hAnsi="宋体" w:cs="宋体" w:hint="eastAsia"/>
                <w:bCs/>
                <w:kern w:val="0"/>
                <w:sz w:val="18"/>
                <w:szCs w:val="18"/>
              </w:rPr>
              <w:t>完成后，排气阀</w:t>
            </w:r>
            <w:r w:rsidRPr="000D1DCA">
              <w:rPr>
                <w:rFonts w:ascii="宋体" w:hAnsi="宋体" w:cs="宋体"/>
                <w:bCs/>
                <w:kern w:val="0"/>
                <w:sz w:val="18"/>
                <w:szCs w:val="18"/>
              </w:rPr>
              <w:t>可按设定的六</w:t>
            </w:r>
            <w:r w:rsidRPr="000D1DCA">
              <w:rPr>
                <w:rFonts w:ascii="宋体" w:hAnsi="宋体" w:cs="宋体" w:hint="eastAsia"/>
                <w:bCs/>
                <w:kern w:val="0"/>
                <w:sz w:val="18"/>
                <w:szCs w:val="18"/>
              </w:rPr>
              <w:t>级</w:t>
            </w:r>
            <w:r w:rsidRPr="000D1DCA">
              <w:rPr>
                <w:rFonts w:ascii="宋体" w:hAnsi="宋体" w:cs="宋体"/>
                <w:bCs/>
                <w:kern w:val="0"/>
                <w:sz w:val="18"/>
                <w:szCs w:val="18"/>
              </w:rPr>
              <w:t>排汽速度排汽</w:t>
            </w:r>
            <w:r w:rsidRPr="000D1DCA">
              <w:rPr>
                <w:rFonts w:ascii="宋体" w:hAnsi="宋体" w:cs="宋体" w:hint="eastAsia"/>
                <w:bCs/>
                <w:kern w:val="0"/>
                <w:sz w:val="18"/>
                <w:szCs w:val="18"/>
              </w:rPr>
              <w:t>，同时在排气过程中排汽速度可随时进行手动调整，优于传统的全排，不排，</w:t>
            </w:r>
            <w:proofErr w:type="gramStart"/>
            <w:r w:rsidRPr="000D1DCA">
              <w:rPr>
                <w:rFonts w:ascii="宋体" w:hAnsi="宋体" w:cs="宋体" w:hint="eastAsia"/>
                <w:bCs/>
                <w:kern w:val="0"/>
                <w:sz w:val="18"/>
                <w:szCs w:val="18"/>
              </w:rPr>
              <w:t>微排等</w:t>
            </w:r>
            <w:proofErr w:type="gramEnd"/>
            <w:r w:rsidRPr="000D1DCA">
              <w:rPr>
                <w:rFonts w:ascii="宋体" w:hAnsi="宋体" w:cs="宋体" w:hint="eastAsia"/>
                <w:bCs/>
                <w:kern w:val="0"/>
                <w:sz w:val="18"/>
                <w:szCs w:val="18"/>
              </w:rPr>
              <w:t>排气方式。</w:t>
            </w:r>
          </w:p>
        </w:tc>
        <w:tc>
          <w:tcPr>
            <w:tcW w:w="2977"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pPr>
              <w:spacing w:line="360" w:lineRule="auto"/>
              <w:jc w:val="center"/>
              <w:rPr>
                <w:rFonts w:ascii="宋体" w:hAnsi="宋体"/>
                <w:sz w:val="18"/>
                <w:szCs w:val="18"/>
              </w:rPr>
            </w:pPr>
          </w:p>
        </w:tc>
      </w:tr>
      <w:tr w:rsidR="000D1DCA" w:rsidTr="00F32F77">
        <w:trPr>
          <w:cantSplit/>
          <w:trHeight w:val="2118"/>
          <w:jc w:val="center"/>
        </w:trPr>
        <w:tc>
          <w:tcPr>
            <w:tcW w:w="666" w:type="dxa"/>
            <w:tcBorders>
              <w:top w:val="single" w:sz="4" w:space="0" w:color="auto"/>
              <w:left w:val="single" w:sz="4" w:space="0" w:color="auto"/>
              <w:bottom w:val="single" w:sz="4" w:space="0" w:color="auto"/>
              <w:right w:val="single" w:sz="4" w:space="0" w:color="auto"/>
            </w:tcBorders>
            <w:vAlign w:val="center"/>
          </w:tcPr>
          <w:p w:rsidR="000D1DCA" w:rsidRPr="00CF21F7" w:rsidRDefault="000D1DCA" w:rsidP="00CF21F7">
            <w:pPr>
              <w:spacing w:line="330" w:lineRule="atLeast"/>
              <w:jc w:val="left"/>
              <w:rPr>
                <w:rFonts w:ascii="宋体" w:hAnsi="宋体" w:cs="宋体"/>
                <w:bCs/>
                <w:kern w:val="0"/>
                <w:sz w:val="18"/>
                <w:szCs w:val="18"/>
              </w:rPr>
            </w:pPr>
            <w:r w:rsidRPr="000D1DCA">
              <w:rPr>
                <w:rFonts w:ascii="宋体" w:hAnsi="宋体" w:cs="宋体" w:hint="eastAsia"/>
                <w:bCs/>
                <w:kern w:val="0"/>
                <w:sz w:val="18"/>
                <w:szCs w:val="18"/>
              </w:rPr>
              <w:t>10▲</w:t>
            </w:r>
          </w:p>
        </w:tc>
        <w:tc>
          <w:tcPr>
            <w:tcW w:w="2595" w:type="dxa"/>
            <w:tcBorders>
              <w:top w:val="single" w:sz="4" w:space="0" w:color="auto"/>
              <w:left w:val="single" w:sz="4" w:space="0" w:color="auto"/>
              <w:bottom w:val="single" w:sz="4" w:space="0" w:color="auto"/>
              <w:right w:val="single" w:sz="4" w:space="0" w:color="auto"/>
            </w:tcBorders>
          </w:tcPr>
          <w:p w:rsidR="000D1DCA" w:rsidRPr="000D1DCA" w:rsidRDefault="000D1DCA" w:rsidP="00CF21F7">
            <w:pPr>
              <w:widowControl/>
              <w:spacing w:line="330" w:lineRule="atLeast"/>
              <w:jc w:val="left"/>
              <w:rPr>
                <w:rFonts w:ascii="宋体" w:hAnsi="宋体" w:cs="宋体"/>
                <w:bCs/>
                <w:kern w:val="0"/>
                <w:sz w:val="18"/>
                <w:szCs w:val="18"/>
              </w:rPr>
            </w:pPr>
            <w:r w:rsidRPr="000D1DCA">
              <w:rPr>
                <w:rFonts w:ascii="宋体" w:hAnsi="宋体" w:cs="宋体" w:hint="eastAsia"/>
                <w:bCs/>
                <w:kern w:val="0"/>
                <w:sz w:val="18"/>
                <w:szCs w:val="18"/>
              </w:rPr>
              <w:t>具有废弃物灭菌模式：专用的废弃物灭菌程序，100℃以下不排放冷空气，灭菌完成可以设定不排气，可设置分段灭菌程序，蒸汽内循环，确保实验室空气洁净度。</w:t>
            </w:r>
          </w:p>
        </w:tc>
        <w:tc>
          <w:tcPr>
            <w:tcW w:w="2977"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pPr>
              <w:spacing w:line="360" w:lineRule="auto"/>
              <w:jc w:val="center"/>
              <w:rPr>
                <w:rFonts w:ascii="宋体" w:hAnsi="宋体"/>
                <w:sz w:val="18"/>
                <w:szCs w:val="18"/>
              </w:rPr>
            </w:pPr>
          </w:p>
        </w:tc>
      </w:tr>
      <w:tr w:rsidR="000D1DCA" w:rsidTr="000D1DCA">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0D1DCA" w:rsidRPr="00CF21F7" w:rsidRDefault="000D1DCA" w:rsidP="00CF21F7">
            <w:pPr>
              <w:spacing w:line="330" w:lineRule="atLeast"/>
              <w:jc w:val="left"/>
              <w:rPr>
                <w:rFonts w:ascii="宋体" w:hAnsi="宋体" w:cs="宋体"/>
                <w:bCs/>
                <w:kern w:val="0"/>
                <w:sz w:val="18"/>
                <w:szCs w:val="18"/>
              </w:rPr>
            </w:pPr>
            <w:r w:rsidRPr="000D1DCA">
              <w:rPr>
                <w:rFonts w:ascii="宋体" w:hAnsi="宋体" w:cs="宋体" w:hint="eastAsia"/>
                <w:bCs/>
                <w:kern w:val="0"/>
                <w:sz w:val="18"/>
                <w:szCs w:val="18"/>
              </w:rPr>
              <w:t>11</w:t>
            </w:r>
          </w:p>
        </w:tc>
        <w:tc>
          <w:tcPr>
            <w:tcW w:w="2595" w:type="dxa"/>
            <w:tcBorders>
              <w:top w:val="single" w:sz="4" w:space="0" w:color="auto"/>
              <w:left w:val="single" w:sz="4" w:space="0" w:color="auto"/>
              <w:bottom w:val="single" w:sz="4" w:space="0" w:color="auto"/>
              <w:right w:val="single" w:sz="4" w:space="0" w:color="auto"/>
            </w:tcBorders>
          </w:tcPr>
          <w:p w:rsidR="000D1DCA" w:rsidRPr="000D1DCA" w:rsidRDefault="000D1DCA" w:rsidP="00CF21F7">
            <w:pPr>
              <w:widowControl/>
              <w:spacing w:line="330" w:lineRule="atLeast"/>
              <w:rPr>
                <w:rFonts w:ascii="宋体" w:hAnsi="宋体" w:cs="宋体"/>
                <w:bCs/>
                <w:kern w:val="0"/>
                <w:sz w:val="18"/>
                <w:szCs w:val="18"/>
              </w:rPr>
            </w:pPr>
            <w:r w:rsidRPr="000D1DCA">
              <w:rPr>
                <w:rFonts w:ascii="宋体" w:hAnsi="宋体" w:cs="宋体" w:hint="eastAsia"/>
                <w:bCs/>
                <w:kern w:val="0"/>
                <w:sz w:val="18"/>
                <w:szCs w:val="18"/>
              </w:rPr>
              <w:t>安全装置：八柱均分，闭盖检查系统，电动式双内锁，冷却锁OPEN温度，缺水保护，过压双重保护，自动故障检测系统，</w:t>
            </w:r>
            <w:r w:rsidRPr="000D1DCA">
              <w:rPr>
                <w:rFonts w:ascii="宋体" w:hAnsi="宋体" w:cs="宋体"/>
                <w:bCs/>
                <w:kern w:val="0"/>
                <w:sz w:val="18"/>
                <w:szCs w:val="18"/>
              </w:rPr>
              <w:t>后台安全测试程序</w:t>
            </w:r>
            <w:r w:rsidRPr="000D1DCA">
              <w:rPr>
                <w:rFonts w:ascii="宋体" w:hAnsi="宋体" w:cs="宋体" w:hint="eastAsia"/>
                <w:bCs/>
                <w:kern w:val="0"/>
                <w:sz w:val="18"/>
                <w:szCs w:val="18"/>
              </w:rPr>
              <w:t>，温度监控漏电，过流与短路保护。</w:t>
            </w:r>
          </w:p>
        </w:tc>
        <w:tc>
          <w:tcPr>
            <w:tcW w:w="2977"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pPr>
              <w:spacing w:line="360" w:lineRule="auto"/>
              <w:jc w:val="center"/>
              <w:rPr>
                <w:rFonts w:ascii="宋体" w:hAnsi="宋体"/>
                <w:sz w:val="18"/>
                <w:szCs w:val="18"/>
              </w:rPr>
            </w:pPr>
          </w:p>
        </w:tc>
      </w:tr>
      <w:tr w:rsidR="000D1DCA" w:rsidTr="00F32F77">
        <w:trPr>
          <w:cantSplit/>
          <w:trHeight w:val="2101"/>
          <w:jc w:val="center"/>
        </w:trPr>
        <w:tc>
          <w:tcPr>
            <w:tcW w:w="666" w:type="dxa"/>
            <w:tcBorders>
              <w:top w:val="single" w:sz="4" w:space="0" w:color="auto"/>
              <w:left w:val="single" w:sz="4" w:space="0" w:color="auto"/>
              <w:bottom w:val="single" w:sz="4" w:space="0" w:color="auto"/>
              <w:right w:val="single" w:sz="4" w:space="0" w:color="auto"/>
            </w:tcBorders>
            <w:vAlign w:val="center"/>
          </w:tcPr>
          <w:p w:rsidR="000D1DCA" w:rsidRPr="00CF21F7" w:rsidRDefault="000D1DCA" w:rsidP="00CF21F7">
            <w:pPr>
              <w:spacing w:line="330" w:lineRule="atLeast"/>
              <w:jc w:val="left"/>
              <w:rPr>
                <w:rFonts w:ascii="宋体" w:hAnsi="宋体" w:cs="宋体"/>
                <w:bCs/>
                <w:kern w:val="0"/>
                <w:sz w:val="18"/>
                <w:szCs w:val="18"/>
              </w:rPr>
            </w:pPr>
            <w:r w:rsidRPr="000D1DCA">
              <w:rPr>
                <w:rFonts w:ascii="宋体" w:hAnsi="宋体" w:cs="宋体" w:hint="eastAsia"/>
                <w:bCs/>
                <w:kern w:val="0"/>
                <w:sz w:val="18"/>
                <w:szCs w:val="18"/>
              </w:rPr>
              <w:t>12</w:t>
            </w:r>
            <w:r w:rsidRPr="000D1DCA">
              <w:rPr>
                <w:rFonts w:ascii="宋体" w:hAnsi="宋体" w:cs="宋体"/>
                <w:bCs/>
                <w:kern w:val="0"/>
                <w:sz w:val="18"/>
                <w:szCs w:val="18"/>
              </w:rPr>
              <w:t>▲</w:t>
            </w:r>
          </w:p>
        </w:tc>
        <w:tc>
          <w:tcPr>
            <w:tcW w:w="2595" w:type="dxa"/>
            <w:tcBorders>
              <w:top w:val="single" w:sz="4" w:space="0" w:color="auto"/>
              <w:left w:val="single" w:sz="4" w:space="0" w:color="auto"/>
              <w:bottom w:val="single" w:sz="4" w:space="0" w:color="auto"/>
              <w:right w:val="single" w:sz="4" w:space="0" w:color="auto"/>
            </w:tcBorders>
            <w:vAlign w:val="center"/>
          </w:tcPr>
          <w:p w:rsidR="000D1DCA" w:rsidRPr="000D1DCA" w:rsidRDefault="00CF21F7" w:rsidP="00CF21F7">
            <w:pPr>
              <w:widowControl/>
              <w:spacing w:line="330" w:lineRule="atLeast"/>
              <w:ind w:left="90" w:hangingChars="50" w:hanging="90"/>
              <w:rPr>
                <w:rFonts w:ascii="宋体" w:hAnsi="宋体" w:cs="宋体"/>
                <w:bCs/>
                <w:kern w:val="0"/>
                <w:sz w:val="18"/>
                <w:szCs w:val="18"/>
              </w:rPr>
            </w:pPr>
            <w:r>
              <w:rPr>
                <w:rFonts w:ascii="宋体" w:hAnsi="宋体" w:cs="宋体" w:hint="eastAsia"/>
                <w:bCs/>
                <w:kern w:val="0"/>
                <w:sz w:val="18"/>
                <w:szCs w:val="18"/>
              </w:rPr>
              <w:t>鉴于高压灭菌器是特种设备，</w:t>
            </w:r>
            <w:r w:rsidR="000D1DCA" w:rsidRPr="000D1DCA">
              <w:rPr>
                <w:rFonts w:ascii="宋体" w:hAnsi="宋体" w:cs="宋体" w:hint="eastAsia"/>
                <w:bCs/>
                <w:kern w:val="0"/>
                <w:sz w:val="18"/>
                <w:szCs w:val="18"/>
              </w:rPr>
              <w:t>生产由国家严格管控。生产厂家必须是正规的高压灭菌器生产厂家（</w:t>
            </w:r>
            <w:r w:rsidR="000D1DCA" w:rsidRPr="000D1DCA">
              <w:rPr>
                <w:rFonts w:ascii="宋体" w:hAnsi="宋体" w:cs="宋体"/>
                <w:bCs/>
                <w:kern w:val="0"/>
                <w:sz w:val="18"/>
                <w:szCs w:val="18"/>
              </w:rPr>
              <w:t>生产厂家具有</w:t>
            </w:r>
            <w:r w:rsidR="000D1DCA" w:rsidRPr="000D1DCA">
              <w:rPr>
                <w:rFonts w:ascii="宋体" w:hAnsi="宋体" w:cs="宋体" w:hint="eastAsia"/>
                <w:bCs/>
                <w:kern w:val="0"/>
                <w:sz w:val="18"/>
                <w:szCs w:val="18"/>
              </w:rPr>
              <w:t>医疗器械（灭菌设备）生产许可证），具有医疗产品注册证。</w:t>
            </w:r>
          </w:p>
        </w:tc>
        <w:tc>
          <w:tcPr>
            <w:tcW w:w="2977"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pPr>
              <w:spacing w:line="360" w:lineRule="auto"/>
              <w:jc w:val="center"/>
              <w:rPr>
                <w:rFonts w:ascii="宋体" w:hAnsi="宋体"/>
                <w:sz w:val="18"/>
                <w:szCs w:val="18"/>
              </w:rPr>
            </w:pPr>
          </w:p>
        </w:tc>
      </w:tr>
      <w:tr w:rsidR="00AE60CB" w:rsidTr="006C060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E60CB" w:rsidRPr="00CF21F7" w:rsidRDefault="000D1DCA" w:rsidP="00CF21F7">
            <w:pPr>
              <w:spacing w:line="330" w:lineRule="atLeast"/>
              <w:jc w:val="left"/>
              <w:rPr>
                <w:rFonts w:ascii="宋体" w:hAnsi="宋体" w:cs="宋体"/>
                <w:bCs/>
                <w:kern w:val="0"/>
                <w:sz w:val="18"/>
                <w:szCs w:val="18"/>
              </w:rPr>
            </w:pPr>
            <w:r w:rsidRPr="000D1DCA">
              <w:rPr>
                <w:rFonts w:ascii="宋体" w:hAnsi="宋体" w:cs="宋体" w:hint="eastAsia"/>
                <w:bCs/>
                <w:kern w:val="0"/>
                <w:sz w:val="18"/>
                <w:szCs w:val="18"/>
              </w:rPr>
              <w:t>13★</w:t>
            </w:r>
          </w:p>
        </w:tc>
        <w:tc>
          <w:tcPr>
            <w:tcW w:w="2595" w:type="dxa"/>
            <w:tcBorders>
              <w:top w:val="single" w:sz="4" w:space="0" w:color="auto"/>
              <w:left w:val="single" w:sz="4" w:space="0" w:color="auto"/>
              <w:bottom w:val="single" w:sz="4" w:space="0" w:color="auto"/>
              <w:right w:val="single" w:sz="4" w:space="0" w:color="auto"/>
            </w:tcBorders>
            <w:vAlign w:val="center"/>
          </w:tcPr>
          <w:p w:rsidR="00AE60CB" w:rsidRPr="00CF21F7" w:rsidRDefault="000D1DCA" w:rsidP="00CF21F7">
            <w:pPr>
              <w:pStyle w:val="p15"/>
              <w:spacing w:line="330" w:lineRule="atLeast"/>
              <w:jc w:val="both"/>
              <w:rPr>
                <w:rFonts w:ascii="宋体" w:eastAsiaTheme="minorEastAsia" w:hAnsi="宋体"/>
                <w:bCs/>
                <w:color w:val="auto"/>
                <w:sz w:val="18"/>
                <w:szCs w:val="18"/>
              </w:rPr>
            </w:pPr>
            <w:r w:rsidRPr="00CF21F7">
              <w:rPr>
                <w:rFonts w:ascii="宋体" w:eastAsiaTheme="minorEastAsia" w:hAnsi="宋体" w:hint="eastAsia"/>
                <w:bCs/>
                <w:color w:val="auto"/>
                <w:sz w:val="18"/>
                <w:szCs w:val="18"/>
              </w:rPr>
              <w:t>质保期：</w:t>
            </w:r>
            <w:r w:rsidRPr="00CF21F7">
              <w:rPr>
                <w:rFonts w:ascii="宋体" w:eastAsiaTheme="minorEastAsia" w:hAnsi="宋体"/>
                <w:bCs/>
                <w:color w:val="auto"/>
                <w:sz w:val="18"/>
                <w:szCs w:val="18"/>
              </w:rPr>
              <w:t>≥</w:t>
            </w:r>
            <w:r w:rsidRPr="00CF21F7">
              <w:rPr>
                <w:rFonts w:ascii="宋体" w:eastAsiaTheme="minorEastAsia" w:hAnsi="宋体" w:hint="eastAsia"/>
                <w:bCs/>
                <w:color w:val="auto"/>
                <w:sz w:val="18"/>
                <w:szCs w:val="18"/>
              </w:rPr>
              <w:t>3年</w:t>
            </w:r>
          </w:p>
        </w:tc>
        <w:tc>
          <w:tcPr>
            <w:tcW w:w="2977" w:type="dxa"/>
            <w:tcBorders>
              <w:top w:val="single" w:sz="4" w:space="0" w:color="auto"/>
              <w:left w:val="single" w:sz="4" w:space="0" w:color="auto"/>
              <w:bottom w:val="single" w:sz="4" w:space="0" w:color="auto"/>
              <w:right w:val="single" w:sz="4" w:space="0" w:color="auto"/>
            </w:tcBorders>
            <w:vAlign w:val="center"/>
          </w:tcPr>
          <w:p w:rsidR="00AE60CB" w:rsidRPr="000D1DCA" w:rsidRDefault="00AE60CB">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AE60CB" w:rsidRPr="000D1DCA" w:rsidRDefault="00AE60CB">
            <w:pPr>
              <w:spacing w:line="360" w:lineRule="auto"/>
              <w:jc w:val="center"/>
              <w:rPr>
                <w:rFonts w:ascii="宋体" w:hAnsi="宋体"/>
                <w:sz w:val="18"/>
                <w:szCs w:val="18"/>
              </w:rPr>
            </w:pPr>
          </w:p>
        </w:tc>
      </w:tr>
    </w:tbl>
    <w:p w:rsidR="006C060F" w:rsidRDefault="006C060F" w:rsidP="007178CD">
      <w:pPr>
        <w:pStyle w:val="af4"/>
        <w:tabs>
          <w:tab w:val="left" w:pos="6000"/>
        </w:tabs>
        <w:spacing w:line="360" w:lineRule="auto"/>
        <w:ind w:left="450" w:firstLineChars="0" w:firstLine="0"/>
        <w:jc w:val="left"/>
        <w:rPr>
          <w:rFonts w:asciiTheme="minorEastAsia" w:hAnsiTheme="minorEastAsia" w:cs="宋体"/>
          <w:b/>
          <w:szCs w:val="21"/>
        </w:rPr>
      </w:pPr>
    </w:p>
    <w:p w:rsidR="003801E6" w:rsidRDefault="003801E6" w:rsidP="000D1DCA">
      <w:pPr>
        <w:widowControl/>
        <w:autoSpaceDE w:val="0"/>
        <w:autoSpaceDN w:val="0"/>
        <w:adjustRightInd w:val="0"/>
        <w:ind w:firstLineChars="850" w:firstLine="2560"/>
        <w:jc w:val="left"/>
        <w:rPr>
          <w:rFonts w:asciiTheme="minorEastAsia" w:hAnsiTheme="minorEastAsia" w:cs="宋体"/>
          <w:b/>
          <w:sz w:val="30"/>
          <w:szCs w:val="30"/>
        </w:rPr>
      </w:pPr>
    </w:p>
    <w:p w:rsidR="003801E6" w:rsidRDefault="003801E6" w:rsidP="000D1DCA">
      <w:pPr>
        <w:widowControl/>
        <w:autoSpaceDE w:val="0"/>
        <w:autoSpaceDN w:val="0"/>
        <w:adjustRightInd w:val="0"/>
        <w:ind w:firstLineChars="850" w:firstLine="2560"/>
        <w:jc w:val="left"/>
        <w:rPr>
          <w:rFonts w:asciiTheme="minorEastAsia" w:hAnsiTheme="minorEastAsia" w:cs="宋体"/>
          <w:b/>
          <w:sz w:val="30"/>
          <w:szCs w:val="30"/>
        </w:rPr>
      </w:pPr>
    </w:p>
    <w:p w:rsidR="003801E6" w:rsidRDefault="003801E6" w:rsidP="000D1DCA">
      <w:pPr>
        <w:widowControl/>
        <w:autoSpaceDE w:val="0"/>
        <w:autoSpaceDN w:val="0"/>
        <w:adjustRightInd w:val="0"/>
        <w:ind w:firstLineChars="850" w:firstLine="2560"/>
        <w:jc w:val="left"/>
        <w:rPr>
          <w:rFonts w:asciiTheme="minorEastAsia" w:hAnsiTheme="minorEastAsia" w:cs="宋体"/>
          <w:b/>
          <w:sz w:val="30"/>
          <w:szCs w:val="30"/>
        </w:rPr>
      </w:pPr>
    </w:p>
    <w:p w:rsidR="003801E6" w:rsidRDefault="003801E6" w:rsidP="000D1DCA">
      <w:pPr>
        <w:widowControl/>
        <w:autoSpaceDE w:val="0"/>
        <w:autoSpaceDN w:val="0"/>
        <w:adjustRightInd w:val="0"/>
        <w:ind w:firstLineChars="850" w:firstLine="2560"/>
        <w:jc w:val="left"/>
        <w:rPr>
          <w:rFonts w:asciiTheme="minorEastAsia" w:hAnsiTheme="minorEastAsia" w:cs="宋体"/>
          <w:b/>
          <w:sz w:val="30"/>
          <w:szCs w:val="30"/>
        </w:rPr>
      </w:pPr>
    </w:p>
    <w:p w:rsidR="003801E6" w:rsidRDefault="003801E6" w:rsidP="000D1DCA">
      <w:pPr>
        <w:widowControl/>
        <w:autoSpaceDE w:val="0"/>
        <w:autoSpaceDN w:val="0"/>
        <w:adjustRightInd w:val="0"/>
        <w:ind w:firstLineChars="850" w:firstLine="2560"/>
        <w:jc w:val="left"/>
        <w:rPr>
          <w:rFonts w:asciiTheme="minorEastAsia" w:hAnsiTheme="minorEastAsia" w:cs="宋体"/>
          <w:b/>
          <w:sz w:val="30"/>
          <w:szCs w:val="30"/>
        </w:rPr>
      </w:pPr>
    </w:p>
    <w:p w:rsidR="003801E6" w:rsidRDefault="003801E6" w:rsidP="000D1DCA">
      <w:pPr>
        <w:widowControl/>
        <w:autoSpaceDE w:val="0"/>
        <w:autoSpaceDN w:val="0"/>
        <w:adjustRightInd w:val="0"/>
        <w:ind w:firstLineChars="850" w:firstLine="2560"/>
        <w:jc w:val="left"/>
        <w:rPr>
          <w:rFonts w:asciiTheme="minorEastAsia" w:hAnsiTheme="minorEastAsia" w:cs="宋体"/>
          <w:b/>
          <w:sz w:val="30"/>
          <w:szCs w:val="30"/>
        </w:rPr>
      </w:pPr>
    </w:p>
    <w:p w:rsidR="003801E6" w:rsidRDefault="003801E6" w:rsidP="000D1DCA">
      <w:pPr>
        <w:widowControl/>
        <w:autoSpaceDE w:val="0"/>
        <w:autoSpaceDN w:val="0"/>
        <w:adjustRightInd w:val="0"/>
        <w:ind w:firstLineChars="850" w:firstLine="2560"/>
        <w:jc w:val="left"/>
        <w:rPr>
          <w:rFonts w:asciiTheme="minorEastAsia" w:hAnsiTheme="minorEastAsia" w:cs="宋体"/>
          <w:b/>
          <w:sz w:val="30"/>
          <w:szCs w:val="30"/>
        </w:rPr>
      </w:pPr>
    </w:p>
    <w:p w:rsidR="000D1DCA" w:rsidRPr="000D1DCA" w:rsidRDefault="000D1DCA" w:rsidP="000D1DCA">
      <w:pPr>
        <w:widowControl/>
        <w:autoSpaceDE w:val="0"/>
        <w:autoSpaceDN w:val="0"/>
        <w:adjustRightInd w:val="0"/>
        <w:ind w:firstLineChars="850" w:firstLine="2560"/>
        <w:jc w:val="left"/>
        <w:rPr>
          <w:rFonts w:asciiTheme="minorEastAsia" w:hAnsiTheme="minorEastAsia" w:cs="宋体"/>
          <w:b/>
          <w:sz w:val="30"/>
          <w:szCs w:val="30"/>
        </w:rPr>
      </w:pPr>
      <w:r w:rsidRPr="000D1DCA">
        <w:rPr>
          <w:rFonts w:asciiTheme="minorEastAsia" w:hAnsiTheme="minorEastAsia" w:cs="宋体" w:hint="eastAsia"/>
          <w:b/>
          <w:sz w:val="30"/>
          <w:szCs w:val="30"/>
        </w:rPr>
        <w:lastRenderedPageBreak/>
        <w:t>振荡式二氧化碳培养箱</w:t>
      </w:r>
      <w:r w:rsidR="00E72ED7">
        <w:rPr>
          <w:rFonts w:asciiTheme="minorEastAsia" w:hAnsiTheme="minorEastAsia" w:cs="宋体" w:hint="eastAsia"/>
          <w:b/>
          <w:sz w:val="30"/>
          <w:szCs w:val="30"/>
        </w:rPr>
        <w:t xml:space="preserve"> </w:t>
      </w:r>
      <w:r w:rsidR="00E72ED7" w:rsidRPr="000D1DCA">
        <w:rPr>
          <w:rFonts w:ascii="宋体" w:hAnsi="宋体" w:cs="宋体" w:hint="eastAsia"/>
          <w:b/>
          <w:bCs/>
          <w:kern w:val="0"/>
          <w:sz w:val="28"/>
          <w:szCs w:val="28"/>
        </w:rPr>
        <w:t>技术参数</w:t>
      </w:r>
    </w:p>
    <w:tbl>
      <w:tblPr>
        <w:tblW w:w="93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66"/>
        <w:gridCol w:w="2595"/>
        <w:gridCol w:w="2977"/>
        <w:gridCol w:w="3086"/>
      </w:tblGrid>
      <w:tr w:rsidR="000D1DCA" w:rsidTr="00F32F77">
        <w:trPr>
          <w:cantSplit/>
          <w:trHeight w:val="1236"/>
          <w:jc w:val="center"/>
        </w:trPr>
        <w:tc>
          <w:tcPr>
            <w:tcW w:w="666" w:type="dxa"/>
            <w:tcBorders>
              <w:top w:val="single" w:sz="4" w:space="0" w:color="auto"/>
              <w:left w:val="single" w:sz="4" w:space="0" w:color="auto"/>
              <w:bottom w:val="single" w:sz="4" w:space="0" w:color="auto"/>
              <w:right w:val="single" w:sz="6" w:space="0" w:color="auto"/>
            </w:tcBorders>
            <w:shd w:val="clear" w:color="auto" w:fill="EEECE1"/>
            <w:vAlign w:val="center"/>
          </w:tcPr>
          <w:p w:rsidR="000D1DCA" w:rsidRDefault="000D1DCA" w:rsidP="000D1DCA">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序号</w:t>
            </w:r>
          </w:p>
        </w:tc>
        <w:tc>
          <w:tcPr>
            <w:tcW w:w="2595" w:type="dxa"/>
            <w:tcBorders>
              <w:top w:val="single" w:sz="4" w:space="0" w:color="auto"/>
              <w:left w:val="single" w:sz="6" w:space="0" w:color="auto"/>
              <w:bottom w:val="single" w:sz="4" w:space="0" w:color="auto"/>
              <w:right w:val="single" w:sz="6" w:space="0" w:color="auto"/>
            </w:tcBorders>
            <w:shd w:val="clear" w:color="auto" w:fill="EEECE1"/>
            <w:vAlign w:val="center"/>
          </w:tcPr>
          <w:p w:rsidR="000D1DCA" w:rsidRDefault="000D1DCA" w:rsidP="000D1DCA">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用户需求书条款描述</w:t>
            </w:r>
          </w:p>
        </w:tc>
        <w:tc>
          <w:tcPr>
            <w:tcW w:w="2977" w:type="dxa"/>
            <w:tcBorders>
              <w:top w:val="single" w:sz="4" w:space="0" w:color="auto"/>
              <w:left w:val="single" w:sz="6" w:space="0" w:color="auto"/>
              <w:bottom w:val="single" w:sz="4" w:space="0" w:color="auto"/>
              <w:right w:val="single" w:sz="6" w:space="0" w:color="auto"/>
            </w:tcBorders>
            <w:shd w:val="clear" w:color="auto" w:fill="EEECE1"/>
            <w:vAlign w:val="center"/>
          </w:tcPr>
          <w:p w:rsidR="000D1DCA" w:rsidRDefault="000D1DCA" w:rsidP="000D1DCA">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供应商响应描述</w:t>
            </w:r>
          </w:p>
          <w:p w:rsidR="000D1DCA" w:rsidRDefault="000D1DCA" w:rsidP="000D1DCA">
            <w:pPr>
              <w:adjustRightInd w:val="0"/>
              <w:snapToGrid w:val="0"/>
              <w:spacing w:line="360" w:lineRule="auto"/>
              <w:ind w:leftChars="-34" w:left="-71" w:rightChars="-35" w:right="-73"/>
              <w:jc w:val="center"/>
              <w:rPr>
                <w:rFonts w:ascii="宋体" w:hAnsi="宋体"/>
                <w:b/>
                <w:szCs w:val="21"/>
              </w:rPr>
            </w:pPr>
            <w:r>
              <w:rPr>
                <w:rFonts w:ascii="宋体" w:hAnsi="宋体" w:hint="eastAsia"/>
                <w:b/>
                <w:bCs/>
                <w:szCs w:val="21"/>
              </w:rPr>
              <w:t>(</w:t>
            </w:r>
            <w:r>
              <w:rPr>
                <w:rFonts w:ascii="宋体" w:hAnsi="宋体" w:hint="eastAsia"/>
                <w:b/>
                <w:szCs w:val="21"/>
              </w:rPr>
              <w:t>供应商</w:t>
            </w:r>
            <w:r>
              <w:rPr>
                <w:rFonts w:ascii="宋体" w:hAnsi="宋体" w:hint="eastAsia"/>
                <w:b/>
                <w:bCs/>
                <w:szCs w:val="21"/>
              </w:rPr>
              <w:t>应按实际情况填写)</w:t>
            </w:r>
          </w:p>
        </w:tc>
        <w:tc>
          <w:tcPr>
            <w:tcW w:w="3086" w:type="dxa"/>
            <w:tcBorders>
              <w:top w:val="single" w:sz="4" w:space="0" w:color="auto"/>
              <w:left w:val="single" w:sz="6" w:space="0" w:color="auto"/>
              <w:bottom w:val="single" w:sz="4" w:space="0" w:color="auto"/>
              <w:right w:val="single" w:sz="4" w:space="0" w:color="auto"/>
            </w:tcBorders>
            <w:shd w:val="clear" w:color="auto" w:fill="EEECE1"/>
            <w:vAlign w:val="center"/>
          </w:tcPr>
          <w:p w:rsidR="000D1DCA" w:rsidRDefault="000D1DCA" w:rsidP="000D1DCA">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偏离情况说明</w:t>
            </w:r>
          </w:p>
          <w:p w:rsidR="000D1DCA" w:rsidRDefault="000D1DCA" w:rsidP="000D1DCA">
            <w:pPr>
              <w:adjustRightInd w:val="0"/>
              <w:snapToGrid w:val="0"/>
              <w:spacing w:line="360" w:lineRule="auto"/>
              <w:jc w:val="center"/>
              <w:rPr>
                <w:rFonts w:ascii="宋体" w:hAnsi="宋体"/>
                <w:b/>
                <w:szCs w:val="21"/>
              </w:rPr>
            </w:pPr>
            <w:r>
              <w:rPr>
                <w:rFonts w:ascii="宋体" w:hAnsi="宋体" w:hint="eastAsia"/>
                <w:b/>
                <w:szCs w:val="21"/>
              </w:rPr>
              <w:t>（正偏离/</w:t>
            </w:r>
            <w:proofErr w:type="gramStart"/>
            <w:r>
              <w:rPr>
                <w:rFonts w:ascii="宋体" w:hAnsi="宋体" w:hint="eastAsia"/>
                <w:b/>
                <w:szCs w:val="21"/>
              </w:rPr>
              <w:t>完全响应</w:t>
            </w:r>
            <w:proofErr w:type="gramEnd"/>
            <w:r>
              <w:rPr>
                <w:rFonts w:ascii="宋体" w:hAnsi="宋体" w:hint="eastAsia"/>
                <w:b/>
                <w:szCs w:val="21"/>
              </w:rPr>
              <w:t>/负偏离）</w:t>
            </w:r>
          </w:p>
        </w:tc>
      </w:tr>
      <w:tr w:rsidR="000D1DCA" w:rsidRPr="000D1DCA" w:rsidTr="00F32F77">
        <w:trPr>
          <w:cantSplit/>
          <w:trHeight w:val="974"/>
          <w:jc w:val="center"/>
        </w:trPr>
        <w:tc>
          <w:tcPr>
            <w:tcW w:w="666"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rsidP="000D1DCA">
            <w:pPr>
              <w:spacing w:line="360" w:lineRule="auto"/>
              <w:jc w:val="left"/>
              <w:rPr>
                <w:rFonts w:asciiTheme="minorEastAsia" w:hAnsiTheme="minorEastAsia" w:cs="宋体"/>
                <w:b/>
                <w:sz w:val="18"/>
                <w:szCs w:val="18"/>
              </w:rPr>
            </w:pPr>
            <w:r w:rsidRPr="000D1DCA">
              <w:rPr>
                <w:rFonts w:asciiTheme="minorEastAsia" w:hAnsiTheme="minorEastAsia" w:cs="宋体" w:hint="eastAsia"/>
                <w:b/>
                <w:sz w:val="18"/>
                <w:szCs w:val="18"/>
              </w:rPr>
              <w:t>1</w:t>
            </w:r>
          </w:p>
        </w:tc>
        <w:tc>
          <w:tcPr>
            <w:tcW w:w="2595" w:type="dxa"/>
            <w:tcBorders>
              <w:top w:val="single" w:sz="4" w:space="0" w:color="auto"/>
              <w:left w:val="single" w:sz="4" w:space="0" w:color="auto"/>
              <w:bottom w:val="single" w:sz="4" w:space="0" w:color="auto"/>
              <w:right w:val="single" w:sz="4" w:space="0" w:color="auto"/>
            </w:tcBorders>
          </w:tcPr>
          <w:p w:rsidR="000D1DCA" w:rsidRPr="000D1DCA" w:rsidRDefault="000D1DCA" w:rsidP="000D1DCA">
            <w:pPr>
              <w:tabs>
                <w:tab w:val="left" w:pos="0"/>
                <w:tab w:val="left" w:pos="425"/>
              </w:tabs>
              <w:jc w:val="left"/>
              <w:rPr>
                <w:rFonts w:ascii="宋体" w:hAnsi="宋体" w:cs="宋体"/>
                <w:bCs/>
                <w:kern w:val="0"/>
                <w:sz w:val="18"/>
                <w:szCs w:val="18"/>
              </w:rPr>
            </w:pPr>
            <w:r w:rsidRPr="000D1DCA">
              <w:rPr>
                <w:rFonts w:ascii="宋体" w:hAnsi="宋体" w:cs="宋体" w:hint="eastAsia"/>
                <w:bCs/>
                <w:kern w:val="0"/>
                <w:sz w:val="18"/>
                <w:szCs w:val="18"/>
              </w:rPr>
              <w:t>可</w:t>
            </w:r>
            <w:r w:rsidRPr="000D1DCA">
              <w:rPr>
                <w:rFonts w:ascii="宋体" w:hAnsi="宋体" w:cs="宋体"/>
                <w:bCs/>
                <w:kern w:val="0"/>
                <w:sz w:val="18"/>
                <w:szCs w:val="18"/>
              </w:rPr>
              <w:t>叠加式组合，占地面积</w:t>
            </w:r>
            <w:r w:rsidRPr="000D1DCA">
              <w:rPr>
                <w:rFonts w:ascii="宋体" w:hAnsi="宋体" w:cs="宋体" w:hint="eastAsia"/>
                <w:bCs/>
                <w:kern w:val="0"/>
                <w:sz w:val="18"/>
                <w:szCs w:val="18"/>
              </w:rPr>
              <w:t>小</w:t>
            </w:r>
            <w:r w:rsidRPr="000D1DCA">
              <w:rPr>
                <w:rFonts w:ascii="宋体" w:hAnsi="宋体" w:cs="宋体"/>
                <w:bCs/>
                <w:kern w:val="0"/>
                <w:sz w:val="18"/>
                <w:szCs w:val="18"/>
              </w:rPr>
              <w:t>；每层可</w:t>
            </w:r>
            <w:r w:rsidRPr="000D1DCA">
              <w:rPr>
                <w:rFonts w:ascii="宋体" w:hAnsi="宋体" w:cs="宋体" w:hint="eastAsia"/>
                <w:bCs/>
                <w:kern w:val="0"/>
                <w:sz w:val="18"/>
                <w:szCs w:val="18"/>
              </w:rPr>
              <w:t>根据需要</w:t>
            </w:r>
            <w:r w:rsidRPr="000D1DCA">
              <w:rPr>
                <w:rFonts w:ascii="宋体" w:hAnsi="宋体" w:cs="宋体"/>
                <w:bCs/>
                <w:kern w:val="0"/>
                <w:sz w:val="18"/>
                <w:szCs w:val="18"/>
              </w:rPr>
              <w:t>独立控制温度及转速</w:t>
            </w:r>
            <w:r w:rsidRPr="000D1DCA">
              <w:rPr>
                <w:rFonts w:ascii="宋体" w:hAnsi="宋体" w:cs="宋体" w:hint="eastAsia"/>
                <w:bCs/>
                <w:kern w:val="0"/>
                <w:sz w:val="18"/>
                <w:szCs w:val="18"/>
              </w:rPr>
              <w:t>；</w:t>
            </w:r>
          </w:p>
        </w:tc>
        <w:tc>
          <w:tcPr>
            <w:tcW w:w="2977"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rsidP="000D1DCA">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rsidP="000D1DCA">
            <w:pPr>
              <w:spacing w:line="360" w:lineRule="auto"/>
              <w:jc w:val="center"/>
              <w:rPr>
                <w:rFonts w:ascii="宋体" w:hAnsi="宋体"/>
                <w:sz w:val="18"/>
                <w:szCs w:val="18"/>
              </w:rPr>
            </w:pPr>
          </w:p>
        </w:tc>
      </w:tr>
      <w:tr w:rsidR="000D1DCA" w:rsidRPr="000D1DCA" w:rsidTr="00F32F77">
        <w:trPr>
          <w:cantSplit/>
          <w:trHeight w:val="1684"/>
          <w:jc w:val="center"/>
        </w:trPr>
        <w:tc>
          <w:tcPr>
            <w:tcW w:w="666"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rsidP="000D1DCA">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2</w:t>
            </w:r>
          </w:p>
        </w:tc>
        <w:tc>
          <w:tcPr>
            <w:tcW w:w="2595" w:type="dxa"/>
            <w:tcBorders>
              <w:top w:val="single" w:sz="4" w:space="0" w:color="auto"/>
              <w:left w:val="single" w:sz="4" w:space="0" w:color="auto"/>
              <w:bottom w:val="single" w:sz="4" w:space="0" w:color="auto"/>
              <w:right w:val="single" w:sz="4" w:space="0" w:color="auto"/>
            </w:tcBorders>
          </w:tcPr>
          <w:p w:rsidR="000D1DCA" w:rsidRPr="000D1DCA" w:rsidRDefault="000D1DCA" w:rsidP="000D1DCA">
            <w:pPr>
              <w:tabs>
                <w:tab w:val="left" w:pos="0"/>
              </w:tabs>
              <w:jc w:val="left"/>
              <w:rPr>
                <w:rFonts w:ascii="宋体" w:hAnsi="宋体" w:cs="宋体"/>
                <w:bCs/>
                <w:kern w:val="0"/>
                <w:sz w:val="18"/>
                <w:szCs w:val="18"/>
              </w:rPr>
            </w:pPr>
            <w:r w:rsidRPr="000D1DCA">
              <w:rPr>
                <w:rFonts w:ascii="宋体" w:hAnsi="宋体" w:cs="宋体"/>
                <w:bCs/>
                <w:kern w:val="0"/>
                <w:sz w:val="18"/>
                <w:szCs w:val="18"/>
              </w:rPr>
              <w:t>摇板可自由抽出，方便装卸摇瓶；</w:t>
            </w:r>
            <w:r w:rsidRPr="000D1DCA">
              <w:rPr>
                <w:rFonts w:ascii="宋体" w:hAnsi="宋体" w:cs="宋体" w:hint="eastAsia"/>
                <w:bCs/>
                <w:kern w:val="0"/>
                <w:sz w:val="18"/>
                <w:szCs w:val="18"/>
              </w:rPr>
              <w:t>防水设计，箱体内部可以直接用水冲洗，</w:t>
            </w:r>
            <w:proofErr w:type="gramStart"/>
            <w:r w:rsidRPr="000D1DCA">
              <w:rPr>
                <w:rFonts w:ascii="宋体" w:hAnsi="宋体" w:cs="宋体" w:hint="eastAsia"/>
                <w:bCs/>
                <w:kern w:val="0"/>
                <w:sz w:val="18"/>
                <w:szCs w:val="18"/>
              </w:rPr>
              <w:t>且水可以</w:t>
            </w:r>
            <w:proofErr w:type="gramEnd"/>
            <w:r w:rsidRPr="000D1DCA">
              <w:rPr>
                <w:rFonts w:ascii="宋体" w:hAnsi="宋体" w:cs="宋体" w:hint="eastAsia"/>
                <w:bCs/>
                <w:kern w:val="0"/>
                <w:sz w:val="18"/>
                <w:szCs w:val="18"/>
              </w:rPr>
              <w:t>自行导流出去，方便清理，防止细菌交叉感染；</w:t>
            </w:r>
          </w:p>
        </w:tc>
        <w:tc>
          <w:tcPr>
            <w:tcW w:w="2977"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rsidP="000D1DCA">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rsidP="000D1DCA">
            <w:pPr>
              <w:spacing w:line="360" w:lineRule="auto"/>
              <w:jc w:val="center"/>
              <w:rPr>
                <w:rFonts w:ascii="宋体" w:hAnsi="宋体"/>
                <w:sz w:val="18"/>
                <w:szCs w:val="18"/>
              </w:rPr>
            </w:pPr>
          </w:p>
        </w:tc>
      </w:tr>
      <w:tr w:rsidR="000D1DCA" w:rsidRPr="000D1DCA" w:rsidTr="000D1DCA">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rsidP="000D1DCA">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3</w:t>
            </w:r>
            <w:r w:rsidRPr="000D1DCA">
              <w:rPr>
                <w:rFonts w:ascii="宋体" w:hAnsi="宋体" w:cs="宋体" w:hint="eastAsia"/>
                <w:bCs/>
                <w:kern w:val="0"/>
                <w:sz w:val="18"/>
                <w:szCs w:val="18"/>
              </w:rPr>
              <w:t>▲</w:t>
            </w:r>
          </w:p>
        </w:tc>
        <w:tc>
          <w:tcPr>
            <w:tcW w:w="2595" w:type="dxa"/>
            <w:tcBorders>
              <w:top w:val="single" w:sz="4" w:space="0" w:color="auto"/>
              <w:left w:val="single" w:sz="4" w:space="0" w:color="auto"/>
              <w:bottom w:val="single" w:sz="4" w:space="0" w:color="auto"/>
              <w:right w:val="single" w:sz="4" w:space="0" w:color="auto"/>
            </w:tcBorders>
          </w:tcPr>
          <w:p w:rsidR="000D1DCA" w:rsidRPr="000D1DCA" w:rsidRDefault="000D1DCA" w:rsidP="000D1DCA">
            <w:pPr>
              <w:spacing w:line="330" w:lineRule="atLeast"/>
              <w:jc w:val="left"/>
              <w:rPr>
                <w:rFonts w:ascii="宋体" w:hAnsi="宋体" w:cs="宋体"/>
                <w:bCs/>
                <w:kern w:val="0"/>
                <w:sz w:val="18"/>
                <w:szCs w:val="18"/>
              </w:rPr>
            </w:pPr>
            <w:r w:rsidRPr="000D1DCA">
              <w:rPr>
                <w:rFonts w:ascii="宋体" w:hAnsi="宋体" w:cs="宋体" w:hint="eastAsia"/>
                <w:bCs/>
                <w:kern w:val="0"/>
                <w:sz w:val="18"/>
                <w:szCs w:val="18"/>
              </w:rPr>
              <w:t>PLC控制系统，控温更精准，能随时添加任何程序，更人性化的满足用户需求</w:t>
            </w:r>
          </w:p>
        </w:tc>
        <w:tc>
          <w:tcPr>
            <w:tcW w:w="2977"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rsidP="000D1DCA">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rsidP="000D1DCA">
            <w:pPr>
              <w:spacing w:line="360" w:lineRule="auto"/>
              <w:jc w:val="center"/>
              <w:rPr>
                <w:rFonts w:ascii="宋体" w:hAnsi="宋体"/>
                <w:sz w:val="18"/>
                <w:szCs w:val="18"/>
              </w:rPr>
            </w:pPr>
          </w:p>
        </w:tc>
      </w:tr>
      <w:tr w:rsidR="000D1DCA" w:rsidRPr="000D1DCA" w:rsidTr="000D1DCA">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0D1DCA" w:rsidRDefault="000D1DCA" w:rsidP="000D1DCA">
            <w:pPr>
              <w:spacing w:line="360" w:lineRule="auto"/>
              <w:jc w:val="left"/>
              <w:rPr>
                <w:rFonts w:asciiTheme="minorEastAsia" w:hAnsiTheme="minorEastAsia" w:cs="宋体"/>
                <w:b/>
                <w:sz w:val="18"/>
                <w:szCs w:val="18"/>
              </w:rPr>
            </w:pPr>
            <w:r w:rsidRPr="000D1DCA">
              <w:rPr>
                <w:rFonts w:ascii="宋体" w:hAnsi="宋体" w:cs="宋体" w:hint="eastAsia"/>
                <w:bCs/>
                <w:kern w:val="0"/>
                <w:sz w:val="18"/>
                <w:szCs w:val="18"/>
              </w:rPr>
              <w:t>4▲</w:t>
            </w:r>
          </w:p>
        </w:tc>
        <w:tc>
          <w:tcPr>
            <w:tcW w:w="2595" w:type="dxa"/>
            <w:tcBorders>
              <w:top w:val="single" w:sz="4" w:space="0" w:color="auto"/>
              <w:left w:val="single" w:sz="4" w:space="0" w:color="auto"/>
              <w:bottom w:val="single" w:sz="4" w:space="0" w:color="auto"/>
              <w:right w:val="single" w:sz="4" w:space="0" w:color="auto"/>
            </w:tcBorders>
          </w:tcPr>
          <w:p w:rsidR="000D1DCA" w:rsidRPr="000D1DCA" w:rsidRDefault="000D1DCA" w:rsidP="000D1DCA">
            <w:pPr>
              <w:spacing w:line="330" w:lineRule="atLeast"/>
              <w:jc w:val="left"/>
              <w:rPr>
                <w:rFonts w:ascii="宋体" w:hAnsi="宋体" w:cs="宋体"/>
                <w:bCs/>
                <w:kern w:val="0"/>
                <w:sz w:val="18"/>
                <w:szCs w:val="18"/>
              </w:rPr>
            </w:pPr>
            <w:r w:rsidRPr="000D1DCA">
              <w:rPr>
                <w:rFonts w:ascii="宋体" w:hAnsi="宋体" w:cs="宋体" w:hint="eastAsia"/>
                <w:bCs/>
                <w:kern w:val="0"/>
                <w:sz w:val="18"/>
                <w:szCs w:val="18"/>
              </w:rPr>
              <w:t>精密三风道设计，确保整个箱体内无温度死角，保证整个箱体均匀度；</w:t>
            </w:r>
          </w:p>
        </w:tc>
        <w:tc>
          <w:tcPr>
            <w:tcW w:w="2977"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rsidP="000D1DCA">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rsidP="000D1DCA">
            <w:pPr>
              <w:spacing w:line="360" w:lineRule="auto"/>
              <w:jc w:val="center"/>
              <w:rPr>
                <w:rFonts w:ascii="宋体" w:hAnsi="宋体"/>
                <w:sz w:val="18"/>
                <w:szCs w:val="18"/>
              </w:rPr>
            </w:pPr>
          </w:p>
        </w:tc>
      </w:tr>
      <w:tr w:rsidR="000D1DCA" w:rsidRPr="000D1DCA" w:rsidTr="000D1DCA">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0D1DCA" w:rsidRDefault="000D1DCA" w:rsidP="000D1DCA">
            <w:pPr>
              <w:spacing w:line="360" w:lineRule="auto"/>
              <w:jc w:val="left"/>
              <w:rPr>
                <w:rFonts w:asciiTheme="minorEastAsia" w:hAnsiTheme="minorEastAsia" w:cs="宋体"/>
                <w:b/>
                <w:sz w:val="18"/>
                <w:szCs w:val="18"/>
              </w:rPr>
            </w:pPr>
            <w:r w:rsidRPr="000D1DCA">
              <w:rPr>
                <w:rFonts w:ascii="宋体" w:hAnsi="宋体" w:cs="宋体"/>
                <w:bCs/>
                <w:kern w:val="0"/>
                <w:sz w:val="18"/>
                <w:szCs w:val="18"/>
              </w:rPr>
              <w:t>5</w:t>
            </w:r>
          </w:p>
        </w:tc>
        <w:tc>
          <w:tcPr>
            <w:tcW w:w="2595" w:type="dxa"/>
            <w:tcBorders>
              <w:top w:val="single" w:sz="4" w:space="0" w:color="auto"/>
              <w:left w:val="single" w:sz="4" w:space="0" w:color="auto"/>
              <w:bottom w:val="single" w:sz="4" w:space="0" w:color="auto"/>
              <w:right w:val="single" w:sz="4" w:space="0" w:color="auto"/>
            </w:tcBorders>
          </w:tcPr>
          <w:p w:rsidR="000D1DCA" w:rsidRPr="000D1DCA" w:rsidRDefault="000D1DCA" w:rsidP="000D1DCA">
            <w:pPr>
              <w:spacing w:line="330" w:lineRule="atLeast"/>
              <w:jc w:val="left"/>
              <w:rPr>
                <w:rFonts w:ascii="宋体" w:hAnsi="宋体" w:cs="宋体"/>
                <w:bCs/>
                <w:kern w:val="0"/>
                <w:sz w:val="18"/>
                <w:szCs w:val="18"/>
              </w:rPr>
            </w:pPr>
            <w:r w:rsidRPr="000D1DCA">
              <w:rPr>
                <w:rFonts w:ascii="宋体" w:hAnsi="宋体" w:cs="宋体" w:hint="eastAsia"/>
                <w:bCs/>
                <w:kern w:val="0"/>
                <w:sz w:val="18"/>
                <w:szCs w:val="18"/>
              </w:rPr>
              <w:t>具有</w:t>
            </w:r>
            <w:r w:rsidRPr="000D1DCA">
              <w:rPr>
                <w:rFonts w:ascii="宋体" w:hAnsi="宋体" w:cs="宋体"/>
                <w:bCs/>
                <w:kern w:val="0"/>
                <w:sz w:val="18"/>
                <w:szCs w:val="18"/>
              </w:rPr>
              <w:t>伺服电机，控制速度精确、高速性能好、稳定性强</w:t>
            </w:r>
            <w:r w:rsidRPr="000D1DCA">
              <w:rPr>
                <w:rFonts w:ascii="宋体" w:hAnsi="宋体" w:cs="宋体" w:hint="eastAsia"/>
                <w:bCs/>
                <w:kern w:val="0"/>
                <w:sz w:val="18"/>
                <w:szCs w:val="18"/>
              </w:rPr>
              <w:t>；</w:t>
            </w:r>
          </w:p>
        </w:tc>
        <w:tc>
          <w:tcPr>
            <w:tcW w:w="2977"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rsidP="000D1DCA">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rsidP="000D1DCA">
            <w:pPr>
              <w:spacing w:line="360" w:lineRule="auto"/>
              <w:jc w:val="center"/>
              <w:rPr>
                <w:rFonts w:ascii="宋体" w:hAnsi="宋体"/>
                <w:sz w:val="18"/>
                <w:szCs w:val="18"/>
              </w:rPr>
            </w:pPr>
          </w:p>
        </w:tc>
      </w:tr>
      <w:tr w:rsidR="000D1DCA" w:rsidRPr="000D1DCA" w:rsidTr="000D1DCA">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0D1DCA" w:rsidRDefault="000D1DCA" w:rsidP="000D1DCA">
            <w:pPr>
              <w:spacing w:line="360" w:lineRule="auto"/>
              <w:jc w:val="left"/>
              <w:rPr>
                <w:rFonts w:asciiTheme="minorEastAsia" w:hAnsiTheme="minorEastAsia" w:cs="宋体"/>
                <w:b/>
                <w:sz w:val="18"/>
                <w:szCs w:val="18"/>
              </w:rPr>
            </w:pPr>
            <w:r w:rsidRPr="000D1DCA">
              <w:rPr>
                <w:rFonts w:ascii="宋体" w:hAnsi="宋体" w:cs="宋体"/>
                <w:bCs/>
                <w:kern w:val="0"/>
                <w:sz w:val="18"/>
                <w:szCs w:val="18"/>
              </w:rPr>
              <w:t>6</w:t>
            </w:r>
            <w:r w:rsidRPr="000D1DCA">
              <w:rPr>
                <w:rFonts w:ascii="宋体" w:hAnsi="宋体" w:cs="宋体" w:hint="eastAsia"/>
                <w:bCs/>
                <w:kern w:val="0"/>
                <w:sz w:val="18"/>
                <w:szCs w:val="18"/>
              </w:rPr>
              <w:t>▲</w:t>
            </w:r>
          </w:p>
        </w:tc>
        <w:tc>
          <w:tcPr>
            <w:tcW w:w="2595" w:type="dxa"/>
            <w:tcBorders>
              <w:top w:val="single" w:sz="4" w:space="0" w:color="auto"/>
              <w:left w:val="single" w:sz="4" w:space="0" w:color="auto"/>
              <w:bottom w:val="single" w:sz="4" w:space="0" w:color="auto"/>
              <w:right w:val="single" w:sz="4" w:space="0" w:color="auto"/>
            </w:tcBorders>
          </w:tcPr>
          <w:p w:rsidR="000D1DCA" w:rsidRPr="000D1DCA" w:rsidRDefault="000D1DCA" w:rsidP="000D1DCA">
            <w:pPr>
              <w:spacing w:line="330" w:lineRule="atLeast"/>
              <w:jc w:val="left"/>
              <w:rPr>
                <w:rFonts w:ascii="宋体" w:hAnsi="宋体" w:cs="宋体"/>
                <w:bCs/>
                <w:kern w:val="0"/>
                <w:sz w:val="18"/>
                <w:szCs w:val="18"/>
              </w:rPr>
            </w:pPr>
            <w:r w:rsidRPr="000D1DCA">
              <w:rPr>
                <w:rFonts w:ascii="宋体" w:hAnsi="宋体" w:cs="宋体" w:hint="eastAsia"/>
                <w:bCs/>
                <w:kern w:val="0"/>
                <w:sz w:val="18"/>
                <w:szCs w:val="18"/>
              </w:rPr>
              <w:t>人性化设计的开盖缓停和开盖即</w:t>
            </w:r>
            <w:proofErr w:type="gramStart"/>
            <w:r w:rsidRPr="000D1DCA">
              <w:rPr>
                <w:rFonts w:ascii="宋体" w:hAnsi="宋体" w:cs="宋体" w:hint="eastAsia"/>
                <w:bCs/>
                <w:kern w:val="0"/>
                <w:sz w:val="18"/>
                <w:szCs w:val="18"/>
              </w:rPr>
              <w:t>停功能</w:t>
            </w:r>
            <w:proofErr w:type="gramEnd"/>
            <w:r w:rsidRPr="000D1DCA">
              <w:rPr>
                <w:rFonts w:ascii="宋体" w:hAnsi="宋体" w:cs="宋体" w:hint="eastAsia"/>
                <w:bCs/>
                <w:kern w:val="0"/>
                <w:sz w:val="18"/>
                <w:szCs w:val="18"/>
              </w:rPr>
              <w:t>两种功能，使用更加安全便捷，减小了对细胞的剪切力，稳定性更强；</w:t>
            </w:r>
          </w:p>
        </w:tc>
        <w:tc>
          <w:tcPr>
            <w:tcW w:w="2977"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rsidP="000D1DCA">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rsidP="000D1DCA">
            <w:pPr>
              <w:spacing w:line="360" w:lineRule="auto"/>
              <w:jc w:val="center"/>
              <w:rPr>
                <w:rFonts w:ascii="宋体" w:hAnsi="宋体"/>
                <w:sz w:val="18"/>
                <w:szCs w:val="18"/>
              </w:rPr>
            </w:pPr>
          </w:p>
        </w:tc>
      </w:tr>
      <w:tr w:rsidR="000D1DCA" w:rsidRPr="000D1DCA" w:rsidTr="000D1DCA">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0D1DCA" w:rsidRDefault="000D1DCA" w:rsidP="000D1DCA">
            <w:pPr>
              <w:spacing w:line="360" w:lineRule="auto"/>
              <w:jc w:val="left"/>
              <w:rPr>
                <w:rFonts w:asciiTheme="minorEastAsia" w:hAnsiTheme="minorEastAsia" w:cs="宋体"/>
                <w:b/>
                <w:sz w:val="18"/>
                <w:szCs w:val="18"/>
              </w:rPr>
            </w:pPr>
            <w:r w:rsidRPr="000D1DCA">
              <w:rPr>
                <w:rFonts w:ascii="宋体" w:hAnsi="宋体" w:cs="宋体"/>
                <w:bCs/>
                <w:kern w:val="0"/>
                <w:sz w:val="18"/>
                <w:szCs w:val="18"/>
              </w:rPr>
              <w:t>7</w:t>
            </w:r>
          </w:p>
        </w:tc>
        <w:tc>
          <w:tcPr>
            <w:tcW w:w="2595" w:type="dxa"/>
            <w:tcBorders>
              <w:top w:val="single" w:sz="4" w:space="0" w:color="auto"/>
              <w:left w:val="single" w:sz="4" w:space="0" w:color="auto"/>
              <w:bottom w:val="single" w:sz="4" w:space="0" w:color="auto"/>
              <w:right w:val="single" w:sz="4" w:space="0" w:color="auto"/>
            </w:tcBorders>
          </w:tcPr>
          <w:p w:rsidR="000D1DCA" w:rsidRPr="000D1DCA" w:rsidRDefault="000D1DCA" w:rsidP="000D1DCA">
            <w:pPr>
              <w:spacing w:line="330" w:lineRule="atLeast"/>
              <w:jc w:val="left"/>
              <w:rPr>
                <w:rFonts w:ascii="宋体" w:hAnsi="宋体" w:cs="宋体"/>
                <w:bCs/>
                <w:kern w:val="0"/>
                <w:sz w:val="18"/>
                <w:szCs w:val="18"/>
              </w:rPr>
            </w:pPr>
            <w:r w:rsidRPr="000D1DCA">
              <w:rPr>
                <w:rFonts w:ascii="宋体" w:hAnsi="宋体" w:cs="宋体"/>
                <w:bCs/>
                <w:kern w:val="0"/>
                <w:sz w:val="18"/>
                <w:szCs w:val="18"/>
              </w:rPr>
              <w:t>中空钢化玻璃门，方便随时在不开门情况下在各个角度观察箱体内部情况；</w:t>
            </w:r>
            <w:r w:rsidRPr="000D1DCA">
              <w:rPr>
                <w:rFonts w:ascii="宋体" w:hAnsi="宋体" w:cs="宋体" w:hint="eastAsia"/>
                <w:bCs/>
                <w:kern w:val="0"/>
                <w:sz w:val="18"/>
                <w:szCs w:val="18"/>
              </w:rPr>
              <w:t>配门加热和玻璃加热能有效防止冷凝水；</w:t>
            </w:r>
          </w:p>
        </w:tc>
        <w:tc>
          <w:tcPr>
            <w:tcW w:w="2977"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rsidP="000D1DCA">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rsidP="000D1DCA">
            <w:pPr>
              <w:spacing w:line="360" w:lineRule="auto"/>
              <w:jc w:val="center"/>
              <w:rPr>
                <w:rFonts w:ascii="宋体" w:hAnsi="宋体"/>
                <w:sz w:val="18"/>
                <w:szCs w:val="18"/>
              </w:rPr>
            </w:pPr>
          </w:p>
        </w:tc>
      </w:tr>
      <w:tr w:rsidR="000D1DCA" w:rsidRPr="000D1DCA" w:rsidTr="000D1DCA">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0D1DCA" w:rsidRDefault="000D1DCA" w:rsidP="000D1DCA">
            <w:pPr>
              <w:spacing w:line="360" w:lineRule="auto"/>
              <w:jc w:val="left"/>
              <w:rPr>
                <w:rFonts w:asciiTheme="minorEastAsia" w:hAnsiTheme="minorEastAsia" w:cs="宋体"/>
                <w:b/>
                <w:sz w:val="18"/>
                <w:szCs w:val="18"/>
              </w:rPr>
            </w:pPr>
            <w:r w:rsidRPr="000D1DCA">
              <w:rPr>
                <w:rFonts w:ascii="宋体" w:hAnsi="宋体" w:cs="宋体"/>
                <w:bCs/>
                <w:kern w:val="0"/>
                <w:sz w:val="18"/>
                <w:szCs w:val="18"/>
              </w:rPr>
              <w:t>8</w:t>
            </w:r>
          </w:p>
        </w:tc>
        <w:tc>
          <w:tcPr>
            <w:tcW w:w="2595" w:type="dxa"/>
            <w:tcBorders>
              <w:top w:val="single" w:sz="4" w:space="0" w:color="auto"/>
              <w:left w:val="single" w:sz="4" w:space="0" w:color="auto"/>
              <w:bottom w:val="single" w:sz="4" w:space="0" w:color="auto"/>
              <w:right w:val="single" w:sz="4" w:space="0" w:color="auto"/>
            </w:tcBorders>
          </w:tcPr>
          <w:p w:rsidR="000D1DCA" w:rsidRPr="000D1DCA" w:rsidRDefault="000D1DCA" w:rsidP="000D1DCA">
            <w:pPr>
              <w:spacing w:line="330" w:lineRule="atLeast"/>
              <w:jc w:val="left"/>
              <w:rPr>
                <w:rFonts w:ascii="宋体" w:hAnsi="宋体" w:cs="宋体"/>
                <w:bCs/>
                <w:kern w:val="0"/>
                <w:sz w:val="18"/>
                <w:szCs w:val="18"/>
              </w:rPr>
            </w:pPr>
            <w:r w:rsidRPr="000D1DCA">
              <w:rPr>
                <w:rFonts w:ascii="宋体" w:hAnsi="宋体" w:cs="宋体" w:hint="eastAsia"/>
                <w:bCs/>
                <w:kern w:val="0"/>
                <w:sz w:val="18"/>
                <w:szCs w:val="18"/>
              </w:rPr>
              <w:t>具</w:t>
            </w:r>
            <w:r w:rsidRPr="000D1DCA">
              <w:rPr>
                <w:rFonts w:ascii="宋体" w:hAnsi="宋体" w:cs="宋体"/>
                <w:bCs/>
                <w:kern w:val="0"/>
                <w:sz w:val="18"/>
                <w:szCs w:val="18"/>
              </w:rPr>
              <w:t>有优质压缩机、无氟环保制冷剂，噪音低、制冷效果好，确保设备在低温状态下长时间稳定运行</w:t>
            </w:r>
            <w:r w:rsidRPr="000D1DCA">
              <w:rPr>
                <w:rFonts w:ascii="宋体" w:hAnsi="宋体" w:cs="宋体" w:hint="eastAsia"/>
                <w:bCs/>
                <w:kern w:val="0"/>
                <w:sz w:val="18"/>
                <w:szCs w:val="18"/>
              </w:rPr>
              <w:t>；</w:t>
            </w:r>
          </w:p>
        </w:tc>
        <w:tc>
          <w:tcPr>
            <w:tcW w:w="2977"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rsidP="000D1DCA">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rsidP="000D1DCA">
            <w:pPr>
              <w:spacing w:line="360" w:lineRule="auto"/>
              <w:jc w:val="center"/>
              <w:rPr>
                <w:rFonts w:ascii="宋体" w:hAnsi="宋体"/>
                <w:sz w:val="18"/>
                <w:szCs w:val="18"/>
              </w:rPr>
            </w:pPr>
          </w:p>
        </w:tc>
      </w:tr>
      <w:tr w:rsidR="000D1DCA" w:rsidRPr="000D1DCA" w:rsidTr="000D1DCA">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0D1DCA" w:rsidRDefault="000D1DCA" w:rsidP="000D1DCA">
            <w:pPr>
              <w:spacing w:line="360" w:lineRule="auto"/>
              <w:jc w:val="left"/>
              <w:rPr>
                <w:rFonts w:asciiTheme="minorEastAsia" w:hAnsiTheme="minorEastAsia" w:cs="宋体"/>
                <w:b/>
                <w:sz w:val="18"/>
                <w:szCs w:val="18"/>
              </w:rPr>
            </w:pPr>
            <w:r w:rsidRPr="000D1DCA">
              <w:rPr>
                <w:rFonts w:ascii="宋体" w:hAnsi="宋体" w:cs="宋体"/>
                <w:bCs/>
                <w:kern w:val="0"/>
                <w:sz w:val="18"/>
                <w:szCs w:val="18"/>
              </w:rPr>
              <w:t>9</w:t>
            </w:r>
            <w:r w:rsidRPr="000D1DCA">
              <w:rPr>
                <w:rFonts w:ascii="宋体" w:hAnsi="宋体" w:cs="宋体" w:hint="eastAsia"/>
                <w:bCs/>
                <w:kern w:val="0"/>
                <w:sz w:val="18"/>
                <w:szCs w:val="18"/>
              </w:rPr>
              <w:t>▲</w:t>
            </w:r>
          </w:p>
        </w:tc>
        <w:tc>
          <w:tcPr>
            <w:tcW w:w="2595" w:type="dxa"/>
            <w:tcBorders>
              <w:top w:val="single" w:sz="4" w:space="0" w:color="auto"/>
              <w:left w:val="single" w:sz="4" w:space="0" w:color="auto"/>
              <w:bottom w:val="single" w:sz="4" w:space="0" w:color="auto"/>
              <w:right w:val="single" w:sz="4" w:space="0" w:color="auto"/>
            </w:tcBorders>
          </w:tcPr>
          <w:p w:rsidR="000D1DCA" w:rsidRPr="000D1DCA" w:rsidRDefault="000D1DCA" w:rsidP="000D1DCA">
            <w:pPr>
              <w:spacing w:line="330" w:lineRule="atLeast"/>
              <w:jc w:val="left"/>
              <w:rPr>
                <w:rFonts w:ascii="宋体" w:hAnsi="宋体" w:cs="宋体"/>
                <w:bCs/>
                <w:kern w:val="0"/>
                <w:sz w:val="18"/>
                <w:szCs w:val="18"/>
              </w:rPr>
            </w:pPr>
            <w:r w:rsidRPr="000D1DCA">
              <w:rPr>
                <w:rFonts w:ascii="宋体" w:hAnsi="宋体" w:cs="宋体" w:hint="eastAsia"/>
                <w:bCs/>
                <w:kern w:val="0"/>
                <w:sz w:val="18"/>
                <w:szCs w:val="18"/>
              </w:rPr>
              <w:t>具有自平衡系统设计，能有效提高机身稳定性，延长机器使用寿命；</w:t>
            </w:r>
          </w:p>
        </w:tc>
        <w:tc>
          <w:tcPr>
            <w:tcW w:w="2977"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rsidP="000D1DCA">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rsidP="000D1DCA">
            <w:pPr>
              <w:spacing w:line="360" w:lineRule="auto"/>
              <w:jc w:val="center"/>
              <w:rPr>
                <w:rFonts w:ascii="宋体" w:hAnsi="宋体"/>
                <w:sz w:val="18"/>
                <w:szCs w:val="18"/>
              </w:rPr>
            </w:pPr>
          </w:p>
        </w:tc>
      </w:tr>
      <w:tr w:rsidR="000D1DCA" w:rsidRPr="000D1DCA" w:rsidTr="000D1DCA">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0D1DCA" w:rsidRDefault="000D1DCA" w:rsidP="000D1DCA">
            <w:pPr>
              <w:spacing w:line="360" w:lineRule="auto"/>
              <w:jc w:val="left"/>
              <w:rPr>
                <w:rFonts w:asciiTheme="minorEastAsia" w:hAnsiTheme="minorEastAsia" w:cs="宋体"/>
                <w:b/>
                <w:sz w:val="18"/>
                <w:szCs w:val="18"/>
              </w:rPr>
            </w:pPr>
            <w:r w:rsidRPr="000D1DCA">
              <w:rPr>
                <w:rFonts w:ascii="宋体" w:hAnsi="宋体" w:cs="宋体" w:hint="eastAsia"/>
                <w:bCs/>
                <w:kern w:val="0"/>
                <w:sz w:val="18"/>
                <w:szCs w:val="18"/>
              </w:rPr>
              <w:lastRenderedPageBreak/>
              <w:t>1</w:t>
            </w:r>
            <w:r w:rsidRPr="000D1DCA">
              <w:rPr>
                <w:rFonts w:ascii="宋体" w:hAnsi="宋体" w:cs="宋体"/>
                <w:bCs/>
                <w:kern w:val="0"/>
                <w:sz w:val="18"/>
                <w:szCs w:val="18"/>
              </w:rPr>
              <w:t>0</w:t>
            </w:r>
          </w:p>
        </w:tc>
        <w:tc>
          <w:tcPr>
            <w:tcW w:w="2595" w:type="dxa"/>
            <w:tcBorders>
              <w:top w:val="single" w:sz="4" w:space="0" w:color="auto"/>
              <w:left w:val="single" w:sz="4" w:space="0" w:color="auto"/>
              <w:bottom w:val="single" w:sz="4" w:space="0" w:color="auto"/>
              <w:right w:val="single" w:sz="4" w:space="0" w:color="auto"/>
            </w:tcBorders>
          </w:tcPr>
          <w:p w:rsidR="000D1DCA" w:rsidRPr="000D1DCA" w:rsidRDefault="000D1DCA" w:rsidP="000D1DCA">
            <w:pPr>
              <w:spacing w:line="330" w:lineRule="atLeast"/>
              <w:jc w:val="left"/>
              <w:rPr>
                <w:rFonts w:ascii="宋体" w:hAnsi="宋体" w:cs="宋体"/>
                <w:bCs/>
                <w:kern w:val="0"/>
                <w:sz w:val="18"/>
                <w:szCs w:val="18"/>
              </w:rPr>
            </w:pPr>
            <w:r w:rsidRPr="000D1DCA">
              <w:rPr>
                <w:rFonts w:ascii="宋体" w:hAnsi="宋体" w:cs="宋体" w:hint="eastAsia"/>
                <w:bCs/>
                <w:kern w:val="0"/>
                <w:sz w:val="18"/>
                <w:szCs w:val="18"/>
              </w:rPr>
              <w:t>触摸屏可以查看实验过程中温度和转速曲线图，便于观察实验过程中温度和转速对实验的影响，还可以实现时间累计功能和定时功能，数据可以储存一年。</w:t>
            </w:r>
          </w:p>
        </w:tc>
        <w:tc>
          <w:tcPr>
            <w:tcW w:w="2977"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rsidP="000D1DCA">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rsidP="000D1DCA">
            <w:pPr>
              <w:spacing w:line="360" w:lineRule="auto"/>
              <w:jc w:val="center"/>
              <w:rPr>
                <w:rFonts w:ascii="宋体" w:hAnsi="宋体"/>
                <w:sz w:val="18"/>
                <w:szCs w:val="18"/>
              </w:rPr>
            </w:pPr>
          </w:p>
        </w:tc>
      </w:tr>
      <w:tr w:rsidR="000D1DCA" w:rsidRPr="000D1DCA" w:rsidTr="000D1DCA">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0D1DCA" w:rsidRDefault="00FF0116" w:rsidP="000D1DCA">
            <w:pPr>
              <w:spacing w:line="360" w:lineRule="auto"/>
              <w:jc w:val="left"/>
              <w:rPr>
                <w:rFonts w:asciiTheme="minorEastAsia" w:hAnsiTheme="minorEastAsia" w:cs="宋体"/>
                <w:b/>
                <w:sz w:val="18"/>
                <w:szCs w:val="18"/>
              </w:rPr>
            </w:pPr>
            <w:r w:rsidRPr="00FF0116">
              <w:rPr>
                <w:rFonts w:ascii="宋体" w:hAnsi="宋体" w:cs="宋体" w:hint="eastAsia"/>
                <w:bCs/>
                <w:kern w:val="0"/>
                <w:sz w:val="18"/>
                <w:szCs w:val="18"/>
              </w:rPr>
              <w:t>1</w:t>
            </w:r>
            <w:r w:rsidRPr="00FF0116">
              <w:rPr>
                <w:rFonts w:ascii="宋体" w:hAnsi="宋体" w:cs="宋体"/>
                <w:bCs/>
                <w:kern w:val="0"/>
                <w:sz w:val="18"/>
                <w:szCs w:val="18"/>
              </w:rPr>
              <w:t>1</w:t>
            </w:r>
          </w:p>
        </w:tc>
        <w:tc>
          <w:tcPr>
            <w:tcW w:w="2595" w:type="dxa"/>
            <w:tcBorders>
              <w:top w:val="single" w:sz="4" w:space="0" w:color="auto"/>
              <w:left w:val="single" w:sz="4" w:space="0" w:color="auto"/>
              <w:bottom w:val="single" w:sz="4" w:space="0" w:color="auto"/>
              <w:right w:val="single" w:sz="4" w:space="0" w:color="auto"/>
            </w:tcBorders>
          </w:tcPr>
          <w:p w:rsidR="000D1DCA" w:rsidRPr="00FF0116" w:rsidRDefault="000D1DCA" w:rsidP="000D1DCA">
            <w:pPr>
              <w:jc w:val="left"/>
              <w:rPr>
                <w:rFonts w:ascii="宋体" w:hAnsi="宋体" w:cs="宋体"/>
                <w:bCs/>
                <w:kern w:val="0"/>
                <w:sz w:val="18"/>
                <w:szCs w:val="18"/>
              </w:rPr>
            </w:pPr>
            <w:r w:rsidRPr="00FF0116">
              <w:rPr>
                <w:rFonts w:ascii="宋体" w:hAnsi="宋体" w:cs="宋体" w:hint="eastAsia"/>
                <w:bCs/>
                <w:kern w:val="0"/>
                <w:sz w:val="18"/>
                <w:szCs w:val="18"/>
              </w:rPr>
              <w:t>具有红外线CO2传感器，自动控制CO2浓度，反应灵敏、精度高、配置一套控制器、电磁阀，用户只需要接通CO2气源就可以直接使用；</w:t>
            </w:r>
          </w:p>
        </w:tc>
        <w:tc>
          <w:tcPr>
            <w:tcW w:w="2977"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rsidP="000D1DCA">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rsidP="000D1DCA">
            <w:pPr>
              <w:spacing w:line="360" w:lineRule="auto"/>
              <w:jc w:val="center"/>
              <w:rPr>
                <w:rFonts w:ascii="宋体" w:hAnsi="宋体"/>
                <w:sz w:val="18"/>
                <w:szCs w:val="18"/>
              </w:rPr>
            </w:pPr>
          </w:p>
        </w:tc>
      </w:tr>
      <w:tr w:rsidR="000D1DCA" w:rsidRPr="000D1DCA" w:rsidTr="00CF21F7">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0D1DCA" w:rsidRDefault="00FF0116" w:rsidP="00CF21F7">
            <w:pPr>
              <w:spacing w:line="360" w:lineRule="auto"/>
              <w:rPr>
                <w:rFonts w:asciiTheme="minorEastAsia" w:hAnsiTheme="minorEastAsia" w:cs="宋体"/>
                <w:b/>
                <w:sz w:val="18"/>
                <w:szCs w:val="18"/>
              </w:rPr>
            </w:pPr>
            <w:r w:rsidRPr="00FF0116">
              <w:rPr>
                <w:rFonts w:ascii="宋体" w:hAnsi="宋体" w:cs="宋体" w:hint="eastAsia"/>
                <w:bCs/>
                <w:kern w:val="0"/>
                <w:sz w:val="18"/>
                <w:szCs w:val="18"/>
              </w:rPr>
              <w:t>1</w:t>
            </w:r>
            <w:r w:rsidRPr="00FF0116">
              <w:rPr>
                <w:rFonts w:ascii="宋体" w:hAnsi="宋体" w:cs="宋体"/>
                <w:bCs/>
                <w:kern w:val="0"/>
                <w:sz w:val="18"/>
                <w:szCs w:val="18"/>
              </w:rPr>
              <w:t>2</w:t>
            </w:r>
            <w:r w:rsidRPr="00FF0116">
              <w:rPr>
                <w:rFonts w:ascii="宋体" w:hAnsi="宋体" w:cs="宋体" w:hint="eastAsia"/>
                <w:bCs/>
                <w:kern w:val="0"/>
                <w:sz w:val="18"/>
                <w:szCs w:val="18"/>
              </w:rPr>
              <w:t>▲</w:t>
            </w:r>
          </w:p>
        </w:tc>
        <w:tc>
          <w:tcPr>
            <w:tcW w:w="2595" w:type="dxa"/>
            <w:tcBorders>
              <w:top w:val="single" w:sz="4" w:space="0" w:color="auto"/>
              <w:left w:val="single" w:sz="4" w:space="0" w:color="auto"/>
              <w:bottom w:val="single" w:sz="4" w:space="0" w:color="auto"/>
              <w:right w:val="single" w:sz="4" w:space="0" w:color="auto"/>
            </w:tcBorders>
            <w:vAlign w:val="center"/>
          </w:tcPr>
          <w:p w:rsidR="000D1DCA" w:rsidRPr="00FF0116" w:rsidRDefault="000D1DCA" w:rsidP="00CF21F7">
            <w:pPr>
              <w:rPr>
                <w:rFonts w:ascii="宋体" w:hAnsi="宋体" w:cs="宋体"/>
                <w:bCs/>
                <w:kern w:val="0"/>
                <w:sz w:val="18"/>
                <w:szCs w:val="18"/>
              </w:rPr>
            </w:pPr>
            <w:r w:rsidRPr="00FF0116">
              <w:rPr>
                <w:rFonts w:ascii="宋体" w:hAnsi="宋体" w:cs="宋体" w:hint="eastAsia"/>
                <w:bCs/>
                <w:kern w:val="0"/>
                <w:sz w:val="18"/>
                <w:szCs w:val="18"/>
              </w:rPr>
              <w:t>三级或更多管理权限自由设定，每个权限有独立的用户名和密码进行登录、设置安全权限、修改参数及使用屏幕数据，方便管理；</w:t>
            </w:r>
          </w:p>
        </w:tc>
        <w:tc>
          <w:tcPr>
            <w:tcW w:w="2977"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rsidP="00CF21F7">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rsidP="00CF21F7">
            <w:pPr>
              <w:spacing w:line="360" w:lineRule="auto"/>
              <w:rPr>
                <w:rFonts w:ascii="宋体" w:hAnsi="宋体"/>
                <w:sz w:val="18"/>
                <w:szCs w:val="18"/>
              </w:rPr>
            </w:pPr>
          </w:p>
        </w:tc>
      </w:tr>
      <w:tr w:rsidR="000D1DCA" w:rsidRPr="000D1DCA" w:rsidTr="00CF21F7">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0D1DCA" w:rsidRDefault="00FF0116" w:rsidP="00CF21F7">
            <w:pPr>
              <w:spacing w:line="360" w:lineRule="auto"/>
              <w:rPr>
                <w:rFonts w:asciiTheme="minorEastAsia" w:hAnsiTheme="minorEastAsia" w:cs="宋体"/>
                <w:b/>
                <w:sz w:val="18"/>
                <w:szCs w:val="18"/>
              </w:rPr>
            </w:pPr>
            <w:r w:rsidRPr="00FF0116">
              <w:rPr>
                <w:rFonts w:ascii="宋体" w:hAnsi="宋体" w:cs="宋体" w:hint="eastAsia"/>
                <w:bCs/>
                <w:kern w:val="0"/>
                <w:sz w:val="18"/>
                <w:szCs w:val="18"/>
              </w:rPr>
              <w:t>1</w:t>
            </w:r>
            <w:r w:rsidRPr="00FF0116">
              <w:rPr>
                <w:rFonts w:ascii="宋体" w:hAnsi="宋体" w:cs="宋体"/>
                <w:bCs/>
                <w:kern w:val="0"/>
                <w:sz w:val="18"/>
                <w:szCs w:val="18"/>
              </w:rPr>
              <w:t>3</w:t>
            </w:r>
          </w:p>
        </w:tc>
        <w:tc>
          <w:tcPr>
            <w:tcW w:w="2595" w:type="dxa"/>
            <w:tcBorders>
              <w:top w:val="single" w:sz="4" w:space="0" w:color="auto"/>
              <w:left w:val="single" w:sz="4" w:space="0" w:color="auto"/>
              <w:bottom w:val="single" w:sz="4" w:space="0" w:color="auto"/>
              <w:right w:val="single" w:sz="4" w:space="0" w:color="auto"/>
            </w:tcBorders>
            <w:vAlign w:val="center"/>
          </w:tcPr>
          <w:p w:rsidR="000D1DCA" w:rsidRPr="00FF0116" w:rsidRDefault="000D1DCA" w:rsidP="00CF21F7">
            <w:pPr>
              <w:ind w:right="480"/>
              <w:rPr>
                <w:rFonts w:ascii="宋体" w:hAnsi="宋体" w:cs="宋体"/>
                <w:bCs/>
                <w:kern w:val="0"/>
                <w:sz w:val="18"/>
                <w:szCs w:val="18"/>
              </w:rPr>
            </w:pPr>
            <w:r w:rsidRPr="00FF0116">
              <w:rPr>
                <w:rFonts w:ascii="宋体" w:hAnsi="宋体" w:cs="宋体"/>
                <w:bCs/>
                <w:kern w:val="0"/>
                <w:sz w:val="18"/>
                <w:szCs w:val="18"/>
              </w:rPr>
              <w:t>振荡频率</w:t>
            </w:r>
            <w:r w:rsidR="00FF0116">
              <w:rPr>
                <w:rFonts w:ascii="宋体" w:hAnsi="宋体" w:cs="宋体" w:hint="eastAsia"/>
                <w:bCs/>
                <w:kern w:val="0"/>
                <w:sz w:val="18"/>
                <w:szCs w:val="18"/>
              </w:rPr>
              <w:t>：</w:t>
            </w:r>
            <w:r w:rsidR="00FF0116" w:rsidRPr="00FF0116">
              <w:rPr>
                <w:rFonts w:ascii="宋体" w:hAnsi="宋体" w:cs="宋体" w:hint="eastAsia"/>
                <w:bCs/>
                <w:kern w:val="0"/>
                <w:sz w:val="18"/>
                <w:szCs w:val="18"/>
              </w:rPr>
              <w:t>10</w:t>
            </w:r>
            <w:r w:rsidR="00FF0116" w:rsidRPr="00FF0116">
              <w:rPr>
                <w:rFonts w:ascii="宋体" w:hAnsi="宋体" w:cs="宋体"/>
                <w:bCs/>
                <w:kern w:val="0"/>
                <w:sz w:val="18"/>
                <w:szCs w:val="18"/>
              </w:rPr>
              <w:t>-3</w:t>
            </w:r>
            <w:r w:rsidR="00FF0116" w:rsidRPr="00FF0116">
              <w:rPr>
                <w:rFonts w:ascii="宋体" w:hAnsi="宋体" w:cs="宋体" w:hint="eastAsia"/>
                <w:bCs/>
                <w:kern w:val="0"/>
                <w:sz w:val="18"/>
                <w:szCs w:val="18"/>
              </w:rPr>
              <w:t>00</w:t>
            </w:r>
            <w:r w:rsidR="00FF0116" w:rsidRPr="00FF0116">
              <w:rPr>
                <w:rFonts w:ascii="宋体" w:hAnsi="宋体" w:cs="宋体"/>
                <w:bCs/>
                <w:kern w:val="0"/>
                <w:sz w:val="18"/>
                <w:szCs w:val="18"/>
              </w:rPr>
              <w:t>rpm</w:t>
            </w:r>
          </w:p>
        </w:tc>
        <w:tc>
          <w:tcPr>
            <w:tcW w:w="2977"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rsidP="00CF21F7">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rsidP="00CF21F7">
            <w:pPr>
              <w:spacing w:line="360" w:lineRule="auto"/>
              <w:rPr>
                <w:rFonts w:ascii="宋体" w:hAnsi="宋体"/>
                <w:sz w:val="18"/>
                <w:szCs w:val="18"/>
              </w:rPr>
            </w:pPr>
          </w:p>
        </w:tc>
      </w:tr>
      <w:tr w:rsidR="000D1DCA" w:rsidRPr="000D1DCA" w:rsidTr="00CF21F7">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0D1DCA" w:rsidRDefault="00FF0116" w:rsidP="00CF21F7">
            <w:pPr>
              <w:spacing w:line="360" w:lineRule="auto"/>
              <w:rPr>
                <w:rFonts w:asciiTheme="minorEastAsia" w:hAnsiTheme="minorEastAsia" w:cs="宋体"/>
                <w:b/>
                <w:sz w:val="18"/>
                <w:szCs w:val="18"/>
              </w:rPr>
            </w:pPr>
            <w:r w:rsidRPr="00FF0116">
              <w:rPr>
                <w:rFonts w:ascii="宋体" w:hAnsi="宋体" w:cs="宋体" w:hint="eastAsia"/>
                <w:bCs/>
                <w:kern w:val="0"/>
                <w:sz w:val="18"/>
                <w:szCs w:val="18"/>
              </w:rPr>
              <w:t>1</w:t>
            </w:r>
            <w:r w:rsidRPr="00FF0116">
              <w:rPr>
                <w:rFonts w:ascii="宋体" w:hAnsi="宋体" w:cs="宋体"/>
                <w:bCs/>
                <w:kern w:val="0"/>
                <w:sz w:val="18"/>
                <w:szCs w:val="18"/>
              </w:rPr>
              <w:t>4</w:t>
            </w:r>
          </w:p>
        </w:tc>
        <w:tc>
          <w:tcPr>
            <w:tcW w:w="2595" w:type="dxa"/>
            <w:tcBorders>
              <w:top w:val="single" w:sz="4" w:space="0" w:color="auto"/>
              <w:left w:val="single" w:sz="4" w:space="0" w:color="auto"/>
              <w:bottom w:val="single" w:sz="4" w:space="0" w:color="auto"/>
              <w:right w:val="single" w:sz="4" w:space="0" w:color="auto"/>
            </w:tcBorders>
            <w:vAlign w:val="center"/>
          </w:tcPr>
          <w:p w:rsidR="000D1DCA" w:rsidRPr="00FF0116" w:rsidRDefault="000D1DCA" w:rsidP="00CF21F7">
            <w:pPr>
              <w:ind w:right="480"/>
              <w:rPr>
                <w:rFonts w:ascii="宋体" w:hAnsi="宋体" w:cs="宋体"/>
                <w:bCs/>
                <w:kern w:val="0"/>
                <w:sz w:val="18"/>
                <w:szCs w:val="18"/>
              </w:rPr>
            </w:pPr>
            <w:r w:rsidRPr="00FF0116">
              <w:rPr>
                <w:rFonts w:ascii="宋体" w:hAnsi="宋体" w:cs="宋体"/>
                <w:bCs/>
                <w:kern w:val="0"/>
                <w:sz w:val="18"/>
                <w:szCs w:val="18"/>
              </w:rPr>
              <w:t>温控范围</w:t>
            </w:r>
            <w:r w:rsidR="00FF0116">
              <w:rPr>
                <w:rFonts w:ascii="宋体" w:hAnsi="宋体" w:cs="宋体" w:hint="eastAsia"/>
                <w:bCs/>
                <w:kern w:val="0"/>
                <w:sz w:val="18"/>
                <w:szCs w:val="18"/>
              </w:rPr>
              <w:t>：</w:t>
            </w:r>
            <w:r w:rsidR="00FF0116" w:rsidRPr="00FF0116">
              <w:rPr>
                <w:rFonts w:ascii="宋体" w:hAnsi="宋体" w:cs="宋体"/>
                <w:bCs/>
                <w:kern w:val="0"/>
                <w:sz w:val="18"/>
                <w:szCs w:val="18"/>
              </w:rPr>
              <w:t>4-</w:t>
            </w:r>
            <w:r w:rsidR="00FF0116" w:rsidRPr="00FF0116">
              <w:rPr>
                <w:rFonts w:ascii="宋体" w:hAnsi="宋体" w:cs="宋体" w:hint="eastAsia"/>
                <w:bCs/>
                <w:kern w:val="0"/>
                <w:sz w:val="18"/>
                <w:szCs w:val="18"/>
              </w:rPr>
              <w:t>6</w:t>
            </w:r>
            <w:r w:rsidR="00FF0116" w:rsidRPr="00FF0116">
              <w:rPr>
                <w:rFonts w:ascii="宋体" w:hAnsi="宋体" w:cs="宋体"/>
                <w:bCs/>
                <w:kern w:val="0"/>
                <w:sz w:val="18"/>
                <w:szCs w:val="18"/>
              </w:rPr>
              <w:t>0</w:t>
            </w:r>
            <w:r w:rsidR="00FF0116" w:rsidRPr="00FF0116">
              <w:rPr>
                <w:rFonts w:ascii="宋体" w:hAnsi="宋体" w:cs="宋体" w:hint="eastAsia"/>
                <w:bCs/>
                <w:kern w:val="0"/>
                <w:sz w:val="18"/>
                <w:szCs w:val="18"/>
              </w:rPr>
              <w:t>℃</w:t>
            </w:r>
          </w:p>
        </w:tc>
        <w:tc>
          <w:tcPr>
            <w:tcW w:w="2977"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rsidP="00CF21F7">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rsidP="00CF21F7">
            <w:pPr>
              <w:spacing w:line="360" w:lineRule="auto"/>
              <w:rPr>
                <w:rFonts w:ascii="宋体" w:hAnsi="宋体"/>
                <w:sz w:val="18"/>
                <w:szCs w:val="18"/>
              </w:rPr>
            </w:pPr>
          </w:p>
        </w:tc>
      </w:tr>
      <w:tr w:rsidR="000D1DCA" w:rsidRPr="000D1DCA" w:rsidTr="00CF21F7">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0D1DCA" w:rsidRDefault="00FF0116" w:rsidP="00CF21F7">
            <w:pPr>
              <w:spacing w:line="360" w:lineRule="auto"/>
              <w:rPr>
                <w:rFonts w:asciiTheme="minorEastAsia" w:hAnsiTheme="minorEastAsia" w:cs="宋体"/>
                <w:b/>
                <w:sz w:val="18"/>
                <w:szCs w:val="18"/>
              </w:rPr>
            </w:pPr>
            <w:r w:rsidRPr="00FF0116">
              <w:rPr>
                <w:rFonts w:ascii="宋体" w:hAnsi="宋体" w:cs="宋体" w:hint="eastAsia"/>
                <w:bCs/>
                <w:kern w:val="0"/>
                <w:sz w:val="18"/>
                <w:szCs w:val="18"/>
              </w:rPr>
              <w:t>1</w:t>
            </w:r>
            <w:r w:rsidRPr="00FF0116">
              <w:rPr>
                <w:rFonts w:ascii="宋体" w:hAnsi="宋体" w:cs="宋体"/>
                <w:bCs/>
                <w:kern w:val="0"/>
                <w:sz w:val="18"/>
                <w:szCs w:val="18"/>
              </w:rPr>
              <w:t>5</w:t>
            </w:r>
          </w:p>
        </w:tc>
        <w:tc>
          <w:tcPr>
            <w:tcW w:w="2595" w:type="dxa"/>
            <w:tcBorders>
              <w:top w:val="single" w:sz="4" w:space="0" w:color="auto"/>
              <w:left w:val="single" w:sz="4" w:space="0" w:color="auto"/>
              <w:bottom w:val="single" w:sz="4" w:space="0" w:color="auto"/>
              <w:right w:val="single" w:sz="4" w:space="0" w:color="auto"/>
            </w:tcBorders>
            <w:vAlign w:val="center"/>
          </w:tcPr>
          <w:p w:rsidR="000D1DCA" w:rsidRPr="00FF0116" w:rsidRDefault="000D1DCA" w:rsidP="00CF21F7">
            <w:pPr>
              <w:tabs>
                <w:tab w:val="right" w:pos="2379"/>
              </w:tabs>
              <w:spacing w:line="330" w:lineRule="atLeast"/>
              <w:rPr>
                <w:rFonts w:ascii="宋体" w:hAnsi="宋体" w:cs="宋体"/>
                <w:bCs/>
                <w:kern w:val="0"/>
                <w:sz w:val="18"/>
                <w:szCs w:val="18"/>
              </w:rPr>
            </w:pPr>
            <w:r w:rsidRPr="00FF0116">
              <w:rPr>
                <w:rFonts w:ascii="宋体" w:hAnsi="宋体" w:cs="宋体"/>
                <w:bCs/>
                <w:kern w:val="0"/>
                <w:sz w:val="18"/>
                <w:szCs w:val="18"/>
              </w:rPr>
              <w:t>温度调节精度</w:t>
            </w:r>
            <w:r w:rsidR="00FF0116">
              <w:rPr>
                <w:rFonts w:ascii="宋体" w:hAnsi="宋体" w:cs="宋体" w:hint="eastAsia"/>
                <w:bCs/>
                <w:kern w:val="0"/>
                <w:sz w:val="18"/>
                <w:szCs w:val="18"/>
              </w:rPr>
              <w:t>：</w:t>
            </w:r>
            <w:r w:rsidR="00FF0116" w:rsidRPr="00FF0116">
              <w:rPr>
                <w:rFonts w:ascii="宋体" w:hAnsi="宋体" w:cs="宋体"/>
                <w:bCs/>
                <w:kern w:val="0"/>
                <w:sz w:val="18"/>
                <w:szCs w:val="18"/>
              </w:rPr>
              <w:t>±0.1</w:t>
            </w:r>
            <w:r w:rsidR="00FF0116" w:rsidRPr="00FF0116">
              <w:rPr>
                <w:rFonts w:ascii="宋体" w:hAnsi="宋体" w:cs="宋体" w:hint="eastAsia"/>
                <w:bCs/>
                <w:kern w:val="0"/>
                <w:sz w:val="18"/>
                <w:szCs w:val="18"/>
              </w:rPr>
              <w:t>℃</w:t>
            </w:r>
            <w:r w:rsidR="00FF0116">
              <w:rPr>
                <w:rFonts w:ascii="宋体" w:hAnsi="宋体" w:cs="宋体"/>
                <w:bCs/>
                <w:kern w:val="0"/>
                <w:sz w:val="18"/>
                <w:szCs w:val="18"/>
              </w:rPr>
              <w:tab/>
            </w:r>
          </w:p>
        </w:tc>
        <w:tc>
          <w:tcPr>
            <w:tcW w:w="2977"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rsidP="00CF21F7">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rsidP="00CF21F7">
            <w:pPr>
              <w:spacing w:line="360" w:lineRule="auto"/>
              <w:rPr>
                <w:rFonts w:ascii="宋体" w:hAnsi="宋体"/>
                <w:sz w:val="18"/>
                <w:szCs w:val="18"/>
              </w:rPr>
            </w:pPr>
          </w:p>
        </w:tc>
      </w:tr>
      <w:tr w:rsidR="000D1DCA" w:rsidRPr="000D1DCA" w:rsidTr="00CF21F7">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0D1DCA" w:rsidRDefault="00FF0116" w:rsidP="00CF21F7">
            <w:pPr>
              <w:spacing w:line="360" w:lineRule="auto"/>
              <w:rPr>
                <w:rFonts w:asciiTheme="minorEastAsia" w:hAnsiTheme="minorEastAsia" w:cs="宋体"/>
                <w:b/>
                <w:sz w:val="18"/>
                <w:szCs w:val="18"/>
              </w:rPr>
            </w:pPr>
            <w:r w:rsidRPr="00FF0116">
              <w:rPr>
                <w:rFonts w:ascii="宋体" w:hAnsi="宋体" w:cs="宋体"/>
                <w:bCs/>
                <w:kern w:val="0"/>
                <w:sz w:val="18"/>
                <w:szCs w:val="18"/>
              </w:rPr>
              <w:t>16</w:t>
            </w:r>
            <w:r w:rsidRPr="00FF0116">
              <w:rPr>
                <w:rFonts w:ascii="宋体" w:hAnsi="宋体" w:cs="宋体" w:hint="eastAsia"/>
                <w:bCs/>
                <w:kern w:val="0"/>
                <w:sz w:val="18"/>
                <w:szCs w:val="18"/>
              </w:rPr>
              <w:t>▲</w:t>
            </w:r>
          </w:p>
        </w:tc>
        <w:tc>
          <w:tcPr>
            <w:tcW w:w="2595" w:type="dxa"/>
            <w:tcBorders>
              <w:top w:val="single" w:sz="4" w:space="0" w:color="auto"/>
              <w:left w:val="single" w:sz="4" w:space="0" w:color="auto"/>
              <w:bottom w:val="single" w:sz="4" w:space="0" w:color="auto"/>
              <w:right w:val="single" w:sz="4" w:space="0" w:color="auto"/>
            </w:tcBorders>
            <w:vAlign w:val="center"/>
          </w:tcPr>
          <w:p w:rsidR="000D1DCA" w:rsidRPr="00FF0116" w:rsidRDefault="000D1DCA" w:rsidP="00CF21F7">
            <w:pPr>
              <w:spacing w:line="330" w:lineRule="atLeast"/>
              <w:rPr>
                <w:rFonts w:ascii="宋体" w:hAnsi="宋体" w:cs="宋体"/>
                <w:bCs/>
                <w:kern w:val="0"/>
                <w:sz w:val="18"/>
                <w:szCs w:val="18"/>
              </w:rPr>
            </w:pPr>
            <w:r w:rsidRPr="00FF0116">
              <w:rPr>
                <w:rFonts w:ascii="宋体" w:hAnsi="宋体" w:cs="宋体"/>
                <w:bCs/>
                <w:kern w:val="0"/>
                <w:sz w:val="18"/>
                <w:szCs w:val="18"/>
              </w:rPr>
              <w:t>温度均匀度</w:t>
            </w:r>
            <w:r w:rsidR="00FF0116">
              <w:rPr>
                <w:rFonts w:ascii="宋体" w:hAnsi="宋体" w:cs="宋体" w:hint="eastAsia"/>
                <w:bCs/>
                <w:kern w:val="0"/>
                <w:sz w:val="18"/>
                <w:szCs w:val="18"/>
              </w:rPr>
              <w:t>：</w:t>
            </w:r>
            <w:r w:rsidR="00FF0116" w:rsidRPr="00FF0116">
              <w:rPr>
                <w:rFonts w:ascii="宋体" w:hAnsi="宋体" w:cs="宋体"/>
                <w:bCs/>
                <w:kern w:val="0"/>
                <w:sz w:val="18"/>
                <w:szCs w:val="18"/>
              </w:rPr>
              <w:t>±</w:t>
            </w:r>
            <w:r w:rsidR="00FF0116" w:rsidRPr="00FF0116">
              <w:rPr>
                <w:rFonts w:ascii="宋体" w:hAnsi="宋体" w:cs="宋体" w:hint="eastAsia"/>
                <w:bCs/>
                <w:kern w:val="0"/>
                <w:sz w:val="18"/>
                <w:szCs w:val="18"/>
              </w:rPr>
              <w:t>0.5℃</w:t>
            </w:r>
          </w:p>
        </w:tc>
        <w:tc>
          <w:tcPr>
            <w:tcW w:w="2977"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rsidP="00CF21F7">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0D1DCA" w:rsidRPr="000D1DCA" w:rsidRDefault="000D1DCA" w:rsidP="00CF21F7">
            <w:pPr>
              <w:spacing w:line="360" w:lineRule="auto"/>
              <w:rPr>
                <w:rFonts w:ascii="宋体" w:hAnsi="宋体"/>
                <w:sz w:val="18"/>
                <w:szCs w:val="18"/>
              </w:rPr>
            </w:pPr>
          </w:p>
        </w:tc>
      </w:tr>
      <w:tr w:rsidR="00FF0116" w:rsidRPr="000D1DCA" w:rsidTr="00CF21F7">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FF0116" w:rsidRDefault="00FF0116" w:rsidP="00CF21F7">
            <w:pPr>
              <w:spacing w:line="360" w:lineRule="auto"/>
              <w:rPr>
                <w:rFonts w:asciiTheme="minorEastAsia" w:hAnsiTheme="minorEastAsia" w:cs="宋体"/>
                <w:b/>
                <w:sz w:val="18"/>
                <w:szCs w:val="18"/>
              </w:rPr>
            </w:pPr>
            <w:r w:rsidRPr="00FF0116">
              <w:rPr>
                <w:rFonts w:ascii="宋体" w:hAnsi="宋体" w:cs="宋体" w:hint="eastAsia"/>
                <w:bCs/>
                <w:kern w:val="0"/>
                <w:sz w:val="18"/>
                <w:szCs w:val="18"/>
              </w:rPr>
              <w:t>1</w:t>
            </w:r>
            <w:r w:rsidRPr="00FF0116">
              <w:rPr>
                <w:rFonts w:ascii="宋体" w:hAnsi="宋体" w:cs="宋体"/>
                <w:bCs/>
                <w:kern w:val="0"/>
                <w:sz w:val="18"/>
                <w:szCs w:val="18"/>
              </w:rPr>
              <w:t>7</w:t>
            </w:r>
          </w:p>
        </w:tc>
        <w:tc>
          <w:tcPr>
            <w:tcW w:w="2595" w:type="dxa"/>
            <w:tcBorders>
              <w:top w:val="single" w:sz="4" w:space="0" w:color="auto"/>
              <w:left w:val="single" w:sz="4" w:space="0" w:color="auto"/>
              <w:bottom w:val="single" w:sz="4" w:space="0" w:color="auto"/>
              <w:right w:val="single" w:sz="4" w:space="0" w:color="auto"/>
            </w:tcBorders>
            <w:vAlign w:val="center"/>
          </w:tcPr>
          <w:p w:rsidR="00FF0116" w:rsidRPr="00FF0116" w:rsidRDefault="00FF0116" w:rsidP="00CF21F7">
            <w:pPr>
              <w:rPr>
                <w:rFonts w:ascii="宋体" w:hAnsi="宋体" w:cs="宋体"/>
                <w:bCs/>
                <w:kern w:val="0"/>
                <w:sz w:val="18"/>
                <w:szCs w:val="18"/>
              </w:rPr>
            </w:pPr>
            <w:r w:rsidRPr="00FF0116">
              <w:rPr>
                <w:rFonts w:ascii="宋体" w:hAnsi="宋体" w:cs="宋体"/>
                <w:bCs/>
                <w:kern w:val="0"/>
                <w:sz w:val="18"/>
                <w:szCs w:val="18"/>
              </w:rPr>
              <w:t>单层</w:t>
            </w:r>
            <w:r w:rsidRPr="00FF0116">
              <w:rPr>
                <w:rFonts w:ascii="宋体" w:hAnsi="宋体" w:cs="宋体" w:hint="eastAsia"/>
                <w:bCs/>
                <w:kern w:val="0"/>
                <w:sz w:val="18"/>
                <w:szCs w:val="18"/>
              </w:rPr>
              <w:t>最大容量</w:t>
            </w:r>
            <w:r w:rsidRPr="00FF0116">
              <w:rPr>
                <w:rFonts w:ascii="宋体" w:hAnsi="宋体" w:cs="宋体"/>
                <w:bCs/>
                <w:kern w:val="0"/>
                <w:sz w:val="18"/>
                <w:szCs w:val="18"/>
              </w:rPr>
              <w:t>250ml×20或500ml×16或1000ml×9</w:t>
            </w:r>
            <w:r w:rsidRPr="00FF0116">
              <w:rPr>
                <w:rFonts w:ascii="宋体" w:hAnsi="宋体" w:cs="宋体" w:hint="eastAsia"/>
                <w:bCs/>
                <w:kern w:val="0"/>
                <w:sz w:val="18"/>
                <w:szCs w:val="18"/>
              </w:rPr>
              <w:t>或</w:t>
            </w:r>
            <w:r w:rsidRPr="00FF0116">
              <w:rPr>
                <w:rFonts w:ascii="宋体" w:hAnsi="宋体" w:cs="宋体"/>
                <w:bCs/>
                <w:kern w:val="0"/>
                <w:sz w:val="18"/>
                <w:szCs w:val="18"/>
              </w:rPr>
              <w:t>2000mlx6</w:t>
            </w:r>
            <w:r w:rsidRPr="00FF0116">
              <w:rPr>
                <w:rFonts w:ascii="宋体" w:hAnsi="宋体" w:cs="宋体" w:hint="eastAsia"/>
                <w:bCs/>
                <w:kern w:val="0"/>
                <w:sz w:val="18"/>
                <w:szCs w:val="18"/>
              </w:rPr>
              <w:t>；</w:t>
            </w:r>
          </w:p>
        </w:tc>
        <w:tc>
          <w:tcPr>
            <w:tcW w:w="2977"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CF21F7">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CF21F7">
            <w:pPr>
              <w:spacing w:line="360" w:lineRule="auto"/>
              <w:rPr>
                <w:rFonts w:ascii="宋体" w:hAnsi="宋体"/>
                <w:sz w:val="18"/>
                <w:szCs w:val="18"/>
              </w:rPr>
            </w:pPr>
          </w:p>
        </w:tc>
      </w:tr>
      <w:tr w:rsidR="00FF0116" w:rsidRPr="000D1DCA" w:rsidTr="00CF21F7">
        <w:trPr>
          <w:cantSplit/>
          <w:trHeight w:val="481"/>
          <w:jc w:val="center"/>
        </w:trPr>
        <w:tc>
          <w:tcPr>
            <w:tcW w:w="666" w:type="dxa"/>
            <w:tcBorders>
              <w:top w:val="single" w:sz="4" w:space="0" w:color="auto"/>
              <w:left w:val="single" w:sz="4" w:space="0" w:color="auto"/>
              <w:bottom w:val="single" w:sz="4" w:space="0" w:color="auto"/>
              <w:right w:val="single" w:sz="4" w:space="0" w:color="auto"/>
            </w:tcBorders>
            <w:vAlign w:val="center"/>
          </w:tcPr>
          <w:p w:rsidR="00FF0116" w:rsidRDefault="00FF0116" w:rsidP="00CF21F7">
            <w:pPr>
              <w:spacing w:line="360" w:lineRule="auto"/>
              <w:rPr>
                <w:rFonts w:asciiTheme="minorEastAsia" w:hAnsiTheme="minorEastAsia" w:cs="宋体"/>
                <w:b/>
                <w:sz w:val="18"/>
                <w:szCs w:val="18"/>
              </w:rPr>
            </w:pPr>
            <w:r w:rsidRPr="00FF0116">
              <w:rPr>
                <w:rFonts w:ascii="宋体" w:hAnsi="宋体" w:cs="宋体"/>
                <w:bCs/>
                <w:kern w:val="0"/>
                <w:sz w:val="18"/>
                <w:szCs w:val="18"/>
              </w:rPr>
              <w:t>18</w:t>
            </w:r>
          </w:p>
        </w:tc>
        <w:tc>
          <w:tcPr>
            <w:tcW w:w="2595" w:type="dxa"/>
            <w:tcBorders>
              <w:top w:val="single" w:sz="4" w:space="0" w:color="auto"/>
              <w:left w:val="single" w:sz="4" w:space="0" w:color="auto"/>
              <w:bottom w:val="single" w:sz="4" w:space="0" w:color="auto"/>
              <w:right w:val="single" w:sz="4" w:space="0" w:color="auto"/>
            </w:tcBorders>
            <w:vAlign w:val="center"/>
          </w:tcPr>
          <w:p w:rsidR="00FF0116" w:rsidRPr="00FF0116" w:rsidRDefault="00FF0116" w:rsidP="00CF21F7">
            <w:pPr>
              <w:rPr>
                <w:rFonts w:ascii="宋体" w:hAnsi="宋体" w:cs="宋体"/>
                <w:bCs/>
                <w:kern w:val="0"/>
                <w:sz w:val="18"/>
                <w:szCs w:val="18"/>
              </w:rPr>
            </w:pPr>
            <w:r w:rsidRPr="00FF0116">
              <w:rPr>
                <w:rFonts w:ascii="宋体" w:hAnsi="宋体" w:cs="宋体" w:hint="eastAsia"/>
                <w:bCs/>
                <w:kern w:val="0"/>
                <w:sz w:val="18"/>
                <w:szCs w:val="18"/>
              </w:rPr>
              <w:t>CO2控制器：红外线；</w:t>
            </w:r>
          </w:p>
        </w:tc>
        <w:tc>
          <w:tcPr>
            <w:tcW w:w="2977"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CF21F7">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CF21F7">
            <w:pPr>
              <w:spacing w:line="360" w:lineRule="auto"/>
              <w:rPr>
                <w:rFonts w:ascii="宋体" w:hAnsi="宋体"/>
                <w:sz w:val="18"/>
                <w:szCs w:val="18"/>
              </w:rPr>
            </w:pPr>
          </w:p>
        </w:tc>
      </w:tr>
      <w:tr w:rsidR="00FF0116" w:rsidRPr="000D1DCA" w:rsidTr="00CF21F7">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FF0116" w:rsidRDefault="00FF0116" w:rsidP="00CF21F7">
            <w:pPr>
              <w:spacing w:line="360" w:lineRule="auto"/>
              <w:rPr>
                <w:rFonts w:asciiTheme="minorEastAsia" w:hAnsiTheme="minorEastAsia" w:cs="宋体"/>
                <w:b/>
                <w:sz w:val="18"/>
                <w:szCs w:val="18"/>
              </w:rPr>
            </w:pPr>
            <w:r w:rsidRPr="00FF0116">
              <w:rPr>
                <w:rFonts w:ascii="宋体" w:hAnsi="宋体" w:cs="宋体"/>
                <w:bCs/>
                <w:kern w:val="0"/>
                <w:sz w:val="18"/>
                <w:szCs w:val="18"/>
              </w:rPr>
              <w:t>19</w:t>
            </w:r>
          </w:p>
        </w:tc>
        <w:tc>
          <w:tcPr>
            <w:tcW w:w="2595" w:type="dxa"/>
            <w:tcBorders>
              <w:top w:val="single" w:sz="4" w:space="0" w:color="auto"/>
              <w:left w:val="single" w:sz="4" w:space="0" w:color="auto"/>
              <w:bottom w:val="single" w:sz="4" w:space="0" w:color="auto"/>
              <w:right w:val="single" w:sz="4" w:space="0" w:color="auto"/>
            </w:tcBorders>
            <w:vAlign w:val="center"/>
          </w:tcPr>
          <w:p w:rsidR="00FF0116" w:rsidRPr="00FF0116" w:rsidRDefault="00FF0116" w:rsidP="00CF21F7">
            <w:pPr>
              <w:tabs>
                <w:tab w:val="center" w:pos="4153"/>
                <w:tab w:val="right" w:pos="8306"/>
              </w:tabs>
              <w:spacing w:line="220" w:lineRule="atLeast"/>
              <w:rPr>
                <w:rFonts w:ascii="宋体" w:hAnsi="宋体" w:cs="宋体"/>
                <w:bCs/>
                <w:kern w:val="0"/>
                <w:sz w:val="18"/>
                <w:szCs w:val="18"/>
              </w:rPr>
            </w:pPr>
            <w:r w:rsidRPr="00FF0116">
              <w:rPr>
                <w:rFonts w:ascii="宋体" w:hAnsi="宋体" w:cs="宋体" w:hint="eastAsia"/>
                <w:bCs/>
                <w:kern w:val="0"/>
                <w:sz w:val="18"/>
                <w:szCs w:val="18"/>
              </w:rPr>
              <w:t>CO2浓度控制范围：0-20％；</w:t>
            </w:r>
          </w:p>
        </w:tc>
        <w:tc>
          <w:tcPr>
            <w:tcW w:w="2977"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CF21F7">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CF21F7">
            <w:pPr>
              <w:spacing w:line="360" w:lineRule="auto"/>
              <w:rPr>
                <w:rFonts w:ascii="宋体" w:hAnsi="宋体"/>
                <w:sz w:val="18"/>
                <w:szCs w:val="18"/>
              </w:rPr>
            </w:pPr>
          </w:p>
        </w:tc>
      </w:tr>
      <w:tr w:rsidR="00FF0116" w:rsidRPr="000D1DCA" w:rsidTr="00CF21F7">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FF0116" w:rsidRDefault="00FF0116" w:rsidP="00CF21F7">
            <w:pPr>
              <w:spacing w:line="360" w:lineRule="auto"/>
              <w:rPr>
                <w:rFonts w:asciiTheme="minorEastAsia" w:hAnsiTheme="minorEastAsia" w:cs="宋体"/>
                <w:b/>
                <w:sz w:val="18"/>
                <w:szCs w:val="18"/>
              </w:rPr>
            </w:pPr>
            <w:r w:rsidRPr="00FF0116">
              <w:rPr>
                <w:rFonts w:ascii="宋体" w:hAnsi="宋体" w:cs="宋体" w:hint="eastAsia"/>
                <w:bCs/>
                <w:kern w:val="0"/>
                <w:sz w:val="18"/>
                <w:szCs w:val="18"/>
              </w:rPr>
              <w:t>2</w:t>
            </w:r>
            <w:r w:rsidRPr="00FF0116">
              <w:rPr>
                <w:rFonts w:ascii="宋体" w:hAnsi="宋体" w:cs="宋体"/>
                <w:bCs/>
                <w:kern w:val="0"/>
                <w:sz w:val="18"/>
                <w:szCs w:val="18"/>
              </w:rPr>
              <w:t>0</w:t>
            </w:r>
          </w:p>
        </w:tc>
        <w:tc>
          <w:tcPr>
            <w:tcW w:w="2595" w:type="dxa"/>
            <w:tcBorders>
              <w:top w:val="single" w:sz="4" w:space="0" w:color="auto"/>
              <w:left w:val="single" w:sz="4" w:space="0" w:color="auto"/>
              <w:bottom w:val="single" w:sz="4" w:space="0" w:color="auto"/>
              <w:right w:val="single" w:sz="4" w:space="0" w:color="auto"/>
            </w:tcBorders>
            <w:vAlign w:val="center"/>
          </w:tcPr>
          <w:p w:rsidR="00FF0116" w:rsidRPr="00FF0116" w:rsidRDefault="00FF0116" w:rsidP="00CF21F7">
            <w:pPr>
              <w:rPr>
                <w:rFonts w:ascii="宋体" w:hAnsi="宋体" w:cs="宋体"/>
                <w:bCs/>
                <w:kern w:val="0"/>
                <w:sz w:val="18"/>
                <w:szCs w:val="18"/>
              </w:rPr>
            </w:pPr>
            <w:r w:rsidRPr="00FF0116">
              <w:rPr>
                <w:rFonts w:ascii="宋体" w:hAnsi="宋体" w:cs="宋体" w:hint="eastAsia"/>
                <w:bCs/>
                <w:kern w:val="0"/>
                <w:sz w:val="18"/>
                <w:szCs w:val="18"/>
              </w:rPr>
              <w:t>CO2浓度控制精度：0.1％（at5％）；</w:t>
            </w:r>
          </w:p>
        </w:tc>
        <w:tc>
          <w:tcPr>
            <w:tcW w:w="2977"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CF21F7">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CF21F7">
            <w:pPr>
              <w:spacing w:line="360" w:lineRule="auto"/>
              <w:rPr>
                <w:rFonts w:ascii="宋体" w:hAnsi="宋体"/>
                <w:sz w:val="18"/>
                <w:szCs w:val="18"/>
              </w:rPr>
            </w:pPr>
          </w:p>
        </w:tc>
      </w:tr>
      <w:tr w:rsidR="00FF0116" w:rsidRPr="000D1DCA" w:rsidTr="00CF21F7">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FF0116" w:rsidRDefault="00FF0116" w:rsidP="00CF21F7">
            <w:pPr>
              <w:spacing w:line="360" w:lineRule="auto"/>
              <w:rPr>
                <w:rFonts w:asciiTheme="minorEastAsia" w:hAnsiTheme="minorEastAsia" w:cs="宋体"/>
                <w:b/>
                <w:sz w:val="18"/>
                <w:szCs w:val="18"/>
              </w:rPr>
            </w:pPr>
            <w:r w:rsidRPr="00FF0116">
              <w:rPr>
                <w:rFonts w:ascii="宋体" w:hAnsi="宋体" w:cs="宋体"/>
                <w:bCs/>
                <w:kern w:val="0"/>
                <w:sz w:val="18"/>
                <w:szCs w:val="18"/>
              </w:rPr>
              <w:t>21</w:t>
            </w:r>
          </w:p>
        </w:tc>
        <w:tc>
          <w:tcPr>
            <w:tcW w:w="2595" w:type="dxa"/>
            <w:tcBorders>
              <w:top w:val="single" w:sz="4" w:space="0" w:color="auto"/>
              <w:left w:val="single" w:sz="4" w:space="0" w:color="auto"/>
              <w:bottom w:val="single" w:sz="4" w:space="0" w:color="auto"/>
              <w:right w:val="single" w:sz="4" w:space="0" w:color="auto"/>
            </w:tcBorders>
            <w:vAlign w:val="center"/>
          </w:tcPr>
          <w:p w:rsidR="00FF0116" w:rsidRPr="00FF0116" w:rsidRDefault="00FF0116" w:rsidP="00CF21F7">
            <w:pPr>
              <w:rPr>
                <w:rFonts w:ascii="宋体" w:hAnsi="宋体" w:cs="宋体"/>
                <w:bCs/>
                <w:kern w:val="0"/>
                <w:sz w:val="18"/>
                <w:szCs w:val="18"/>
              </w:rPr>
            </w:pPr>
            <w:r w:rsidRPr="00FF0116">
              <w:rPr>
                <w:rFonts w:ascii="宋体" w:hAnsi="宋体" w:cs="宋体" w:hint="eastAsia"/>
                <w:bCs/>
                <w:kern w:val="0"/>
                <w:sz w:val="18"/>
                <w:szCs w:val="18"/>
              </w:rPr>
              <w:t>主动高温无菌加湿湿度控制：环境湿度－95%，主动内置加湿器不占空间，外置补水桶实现自动补水；</w:t>
            </w:r>
          </w:p>
        </w:tc>
        <w:tc>
          <w:tcPr>
            <w:tcW w:w="2977"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CF21F7">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CF21F7">
            <w:pPr>
              <w:spacing w:line="360" w:lineRule="auto"/>
              <w:rPr>
                <w:rFonts w:ascii="宋体" w:hAnsi="宋体"/>
                <w:sz w:val="18"/>
                <w:szCs w:val="18"/>
              </w:rPr>
            </w:pPr>
          </w:p>
        </w:tc>
      </w:tr>
      <w:tr w:rsidR="00FF0116" w:rsidRPr="000D1DCA" w:rsidTr="00CF21F7">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FF0116" w:rsidRDefault="00FF0116" w:rsidP="00CF21F7">
            <w:pPr>
              <w:spacing w:line="360" w:lineRule="auto"/>
              <w:rPr>
                <w:rFonts w:asciiTheme="minorEastAsia" w:hAnsiTheme="minorEastAsia" w:cs="宋体"/>
                <w:b/>
                <w:sz w:val="18"/>
                <w:szCs w:val="18"/>
              </w:rPr>
            </w:pPr>
            <w:r w:rsidRPr="00FF0116">
              <w:rPr>
                <w:rFonts w:ascii="宋体" w:hAnsi="宋体" w:cs="宋体"/>
                <w:bCs/>
                <w:kern w:val="0"/>
                <w:sz w:val="18"/>
                <w:szCs w:val="18"/>
              </w:rPr>
              <w:t>22</w:t>
            </w:r>
          </w:p>
        </w:tc>
        <w:tc>
          <w:tcPr>
            <w:tcW w:w="2595" w:type="dxa"/>
            <w:tcBorders>
              <w:top w:val="single" w:sz="4" w:space="0" w:color="auto"/>
              <w:left w:val="single" w:sz="4" w:space="0" w:color="auto"/>
              <w:bottom w:val="single" w:sz="4" w:space="0" w:color="auto"/>
              <w:right w:val="single" w:sz="4" w:space="0" w:color="auto"/>
            </w:tcBorders>
            <w:vAlign w:val="center"/>
          </w:tcPr>
          <w:p w:rsidR="00FF0116" w:rsidRPr="00FF0116" w:rsidRDefault="00FF0116" w:rsidP="00CF21F7">
            <w:pPr>
              <w:rPr>
                <w:rFonts w:ascii="宋体" w:hAnsi="宋体" w:cs="宋体"/>
                <w:bCs/>
                <w:kern w:val="0"/>
                <w:sz w:val="18"/>
                <w:szCs w:val="18"/>
              </w:rPr>
            </w:pPr>
            <w:r w:rsidRPr="00FF0116">
              <w:rPr>
                <w:rFonts w:ascii="宋体" w:hAnsi="宋体" w:cs="宋体" w:hint="eastAsia"/>
                <w:bCs/>
                <w:kern w:val="0"/>
                <w:sz w:val="18"/>
                <w:szCs w:val="18"/>
              </w:rPr>
              <w:t>箱体内部具有紫外灭菌定时功能，摇床后期可叠加；</w:t>
            </w:r>
          </w:p>
        </w:tc>
        <w:tc>
          <w:tcPr>
            <w:tcW w:w="2977"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CF21F7">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CF21F7">
            <w:pPr>
              <w:spacing w:line="360" w:lineRule="auto"/>
              <w:rPr>
                <w:rFonts w:ascii="宋体" w:hAnsi="宋体"/>
                <w:sz w:val="18"/>
                <w:szCs w:val="18"/>
              </w:rPr>
            </w:pPr>
          </w:p>
        </w:tc>
      </w:tr>
      <w:tr w:rsidR="00FF0116" w:rsidRPr="000D1DCA" w:rsidTr="00CF21F7">
        <w:trPr>
          <w:cantSplit/>
          <w:trHeight w:val="479"/>
          <w:jc w:val="center"/>
        </w:trPr>
        <w:tc>
          <w:tcPr>
            <w:tcW w:w="666" w:type="dxa"/>
            <w:tcBorders>
              <w:top w:val="single" w:sz="4" w:space="0" w:color="auto"/>
              <w:left w:val="single" w:sz="4" w:space="0" w:color="auto"/>
              <w:bottom w:val="single" w:sz="4" w:space="0" w:color="auto"/>
              <w:right w:val="single" w:sz="4" w:space="0" w:color="auto"/>
            </w:tcBorders>
            <w:vAlign w:val="center"/>
          </w:tcPr>
          <w:p w:rsidR="00FF0116" w:rsidRDefault="00FF0116" w:rsidP="00CF21F7">
            <w:pPr>
              <w:spacing w:line="360" w:lineRule="auto"/>
              <w:rPr>
                <w:rFonts w:asciiTheme="minorEastAsia" w:hAnsiTheme="minorEastAsia" w:cs="宋体"/>
                <w:b/>
                <w:sz w:val="18"/>
                <w:szCs w:val="18"/>
              </w:rPr>
            </w:pPr>
            <w:r w:rsidRPr="00FF0116">
              <w:rPr>
                <w:rFonts w:ascii="宋体" w:hAnsi="宋体" w:cs="宋体" w:hint="eastAsia"/>
                <w:bCs/>
                <w:kern w:val="0"/>
                <w:sz w:val="18"/>
                <w:szCs w:val="18"/>
              </w:rPr>
              <w:t>23★</w:t>
            </w:r>
          </w:p>
        </w:tc>
        <w:tc>
          <w:tcPr>
            <w:tcW w:w="2595" w:type="dxa"/>
            <w:tcBorders>
              <w:top w:val="single" w:sz="4" w:space="0" w:color="auto"/>
              <w:left w:val="single" w:sz="4" w:space="0" w:color="auto"/>
              <w:bottom w:val="single" w:sz="4" w:space="0" w:color="auto"/>
              <w:right w:val="single" w:sz="4" w:space="0" w:color="auto"/>
            </w:tcBorders>
            <w:vAlign w:val="center"/>
          </w:tcPr>
          <w:p w:rsidR="00FF0116" w:rsidRPr="00FF0116" w:rsidRDefault="00FF0116" w:rsidP="00CF21F7">
            <w:pPr>
              <w:widowControl/>
              <w:autoSpaceDE w:val="0"/>
              <w:autoSpaceDN w:val="0"/>
              <w:adjustRightInd w:val="0"/>
              <w:rPr>
                <w:rFonts w:ascii="宋体" w:hAnsi="宋体" w:cs="宋体"/>
                <w:bCs/>
                <w:kern w:val="0"/>
                <w:sz w:val="18"/>
                <w:szCs w:val="18"/>
              </w:rPr>
            </w:pPr>
            <w:r w:rsidRPr="00FF0116">
              <w:rPr>
                <w:rFonts w:ascii="宋体" w:hAnsi="宋体" w:cs="宋体" w:hint="eastAsia"/>
                <w:bCs/>
                <w:kern w:val="0"/>
                <w:sz w:val="18"/>
                <w:szCs w:val="18"/>
              </w:rPr>
              <w:t>质保期：≥3年</w:t>
            </w:r>
          </w:p>
        </w:tc>
        <w:tc>
          <w:tcPr>
            <w:tcW w:w="2977"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CF21F7">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CF21F7">
            <w:pPr>
              <w:spacing w:line="360" w:lineRule="auto"/>
              <w:rPr>
                <w:rFonts w:ascii="宋体" w:hAnsi="宋体"/>
                <w:sz w:val="18"/>
                <w:szCs w:val="18"/>
              </w:rPr>
            </w:pPr>
          </w:p>
        </w:tc>
      </w:tr>
    </w:tbl>
    <w:p w:rsidR="003801E6" w:rsidRPr="003801E6" w:rsidRDefault="003801E6" w:rsidP="003801E6">
      <w:pPr>
        <w:tabs>
          <w:tab w:val="left" w:pos="6000"/>
        </w:tabs>
        <w:spacing w:line="360" w:lineRule="auto"/>
        <w:jc w:val="left"/>
        <w:rPr>
          <w:rFonts w:ascii="宋体" w:eastAsia="宋体" w:hAnsi="宋体" w:cs="宋体"/>
          <w:b/>
          <w:color w:val="000000"/>
          <w:kern w:val="0"/>
          <w:sz w:val="28"/>
          <w:szCs w:val="28"/>
        </w:rPr>
      </w:pPr>
    </w:p>
    <w:p w:rsidR="00FF0116" w:rsidRPr="000D1DCA" w:rsidRDefault="00FF0116" w:rsidP="00FF0116">
      <w:pPr>
        <w:pStyle w:val="af4"/>
        <w:tabs>
          <w:tab w:val="left" w:pos="6000"/>
        </w:tabs>
        <w:spacing w:line="360" w:lineRule="auto"/>
        <w:ind w:leftChars="214" w:left="449" w:firstLineChars="245" w:firstLine="689"/>
        <w:jc w:val="left"/>
        <w:rPr>
          <w:rFonts w:asciiTheme="minorEastAsia" w:hAnsiTheme="minorEastAsia" w:cs="宋体"/>
          <w:b/>
          <w:szCs w:val="21"/>
        </w:rPr>
      </w:pPr>
      <w:r w:rsidRPr="00221C32">
        <w:rPr>
          <w:rFonts w:ascii="宋体" w:eastAsia="宋体" w:hAnsi="宋体" w:cs="宋体" w:hint="eastAsia"/>
          <w:b/>
          <w:color w:val="000000"/>
          <w:kern w:val="0"/>
          <w:sz w:val="28"/>
          <w:szCs w:val="28"/>
        </w:rPr>
        <w:lastRenderedPageBreak/>
        <w:t>生理参数传输管理软件（6分钟模块）</w:t>
      </w:r>
      <w:r>
        <w:rPr>
          <w:rFonts w:ascii="宋体" w:eastAsia="宋体" w:hAnsi="宋体" w:cs="宋体" w:hint="eastAsia"/>
          <w:b/>
          <w:color w:val="000000"/>
          <w:kern w:val="0"/>
          <w:sz w:val="28"/>
          <w:szCs w:val="28"/>
        </w:rPr>
        <w:t>技术参数</w:t>
      </w:r>
    </w:p>
    <w:tbl>
      <w:tblPr>
        <w:tblW w:w="93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66"/>
        <w:gridCol w:w="2595"/>
        <w:gridCol w:w="2977"/>
        <w:gridCol w:w="3086"/>
      </w:tblGrid>
      <w:tr w:rsidR="00FF0116" w:rsidTr="00636360">
        <w:trPr>
          <w:cantSplit/>
          <w:trHeight w:val="1236"/>
          <w:jc w:val="center"/>
        </w:trPr>
        <w:tc>
          <w:tcPr>
            <w:tcW w:w="666" w:type="dxa"/>
            <w:tcBorders>
              <w:top w:val="single" w:sz="4" w:space="0" w:color="auto"/>
              <w:left w:val="single" w:sz="4" w:space="0" w:color="auto"/>
              <w:bottom w:val="single" w:sz="6" w:space="0" w:color="auto"/>
              <w:right w:val="single" w:sz="6" w:space="0" w:color="auto"/>
            </w:tcBorders>
            <w:shd w:val="clear" w:color="auto" w:fill="EEECE1"/>
            <w:vAlign w:val="center"/>
          </w:tcPr>
          <w:p w:rsidR="00FF0116" w:rsidRDefault="00FF0116" w:rsidP="00636360">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序号</w:t>
            </w:r>
          </w:p>
        </w:tc>
        <w:tc>
          <w:tcPr>
            <w:tcW w:w="2595" w:type="dxa"/>
            <w:tcBorders>
              <w:top w:val="single" w:sz="4" w:space="0" w:color="auto"/>
              <w:left w:val="single" w:sz="6" w:space="0" w:color="auto"/>
              <w:bottom w:val="single" w:sz="6" w:space="0" w:color="auto"/>
              <w:right w:val="single" w:sz="6" w:space="0" w:color="auto"/>
            </w:tcBorders>
            <w:shd w:val="clear" w:color="auto" w:fill="EEECE1"/>
            <w:vAlign w:val="center"/>
          </w:tcPr>
          <w:p w:rsidR="00FF0116" w:rsidRDefault="00FF0116" w:rsidP="00636360">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用户需求书条款描述</w:t>
            </w:r>
          </w:p>
        </w:tc>
        <w:tc>
          <w:tcPr>
            <w:tcW w:w="2977" w:type="dxa"/>
            <w:tcBorders>
              <w:top w:val="single" w:sz="4" w:space="0" w:color="auto"/>
              <w:left w:val="single" w:sz="6" w:space="0" w:color="auto"/>
              <w:bottom w:val="single" w:sz="6" w:space="0" w:color="auto"/>
              <w:right w:val="single" w:sz="6" w:space="0" w:color="auto"/>
            </w:tcBorders>
            <w:shd w:val="clear" w:color="auto" w:fill="EEECE1"/>
            <w:vAlign w:val="center"/>
          </w:tcPr>
          <w:p w:rsidR="00FF0116" w:rsidRDefault="00FF0116" w:rsidP="00636360">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供应商响应描述</w:t>
            </w:r>
          </w:p>
          <w:p w:rsidR="00FF0116" w:rsidRDefault="00FF0116" w:rsidP="00636360">
            <w:pPr>
              <w:adjustRightInd w:val="0"/>
              <w:snapToGrid w:val="0"/>
              <w:spacing w:line="360" w:lineRule="auto"/>
              <w:ind w:leftChars="-34" w:left="-71" w:rightChars="-35" w:right="-73"/>
              <w:jc w:val="center"/>
              <w:rPr>
                <w:rFonts w:ascii="宋体" w:hAnsi="宋体"/>
                <w:b/>
                <w:szCs w:val="21"/>
              </w:rPr>
            </w:pPr>
            <w:r>
              <w:rPr>
                <w:rFonts w:ascii="宋体" w:hAnsi="宋体" w:hint="eastAsia"/>
                <w:b/>
                <w:bCs/>
                <w:szCs w:val="21"/>
              </w:rPr>
              <w:t>(</w:t>
            </w:r>
            <w:r>
              <w:rPr>
                <w:rFonts w:ascii="宋体" w:hAnsi="宋体" w:hint="eastAsia"/>
                <w:b/>
                <w:szCs w:val="21"/>
              </w:rPr>
              <w:t>供应商</w:t>
            </w:r>
            <w:r>
              <w:rPr>
                <w:rFonts w:ascii="宋体" w:hAnsi="宋体" w:hint="eastAsia"/>
                <w:b/>
                <w:bCs/>
                <w:szCs w:val="21"/>
              </w:rPr>
              <w:t>应按实际情况填写)</w:t>
            </w:r>
          </w:p>
        </w:tc>
        <w:tc>
          <w:tcPr>
            <w:tcW w:w="3086" w:type="dxa"/>
            <w:tcBorders>
              <w:top w:val="single" w:sz="4" w:space="0" w:color="auto"/>
              <w:left w:val="single" w:sz="6" w:space="0" w:color="auto"/>
              <w:bottom w:val="single" w:sz="6" w:space="0" w:color="auto"/>
              <w:right w:val="single" w:sz="4" w:space="0" w:color="auto"/>
            </w:tcBorders>
            <w:shd w:val="clear" w:color="auto" w:fill="EEECE1"/>
            <w:vAlign w:val="center"/>
          </w:tcPr>
          <w:p w:rsidR="00FF0116" w:rsidRDefault="00FF0116" w:rsidP="00636360">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偏离情况说明</w:t>
            </w:r>
          </w:p>
          <w:p w:rsidR="00FF0116" w:rsidRDefault="00FF0116" w:rsidP="00636360">
            <w:pPr>
              <w:adjustRightInd w:val="0"/>
              <w:snapToGrid w:val="0"/>
              <w:spacing w:line="360" w:lineRule="auto"/>
              <w:jc w:val="center"/>
              <w:rPr>
                <w:rFonts w:ascii="宋体" w:hAnsi="宋体"/>
                <w:b/>
                <w:szCs w:val="21"/>
              </w:rPr>
            </w:pPr>
            <w:r>
              <w:rPr>
                <w:rFonts w:ascii="宋体" w:hAnsi="宋体" w:hint="eastAsia"/>
                <w:b/>
                <w:szCs w:val="21"/>
              </w:rPr>
              <w:t>（正偏离/</w:t>
            </w:r>
            <w:proofErr w:type="gramStart"/>
            <w:r>
              <w:rPr>
                <w:rFonts w:ascii="宋体" w:hAnsi="宋体" w:hint="eastAsia"/>
                <w:b/>
                <w:szCs w:val="21"/>
              </w:rPr>
              <w:t>完全响应</w:t>
            </w:r>
            <w:proofErr w:type="gramEnd"/>
            <w:r>
              <w:rPr>
                <w:rFonts w:ascii="宋体" w:hAnsi="宋体" w:hint="eastAsia"/>
                <w:b/>
                <w:szCs w:val="21"/>
              </w:rPr>
              <w:t>/负偏离）</w:t>
            </w:r>
          </w:p>
        </w:tc>
      </w:tr>
      <w:tr w:rsidR="00FF0116" w:rsidRPr="000D1DCA" w:rsidTr="00FF0116">
        <w:trPr>
          <w:cantSplit/>
          <w:trHeight w:val="614"/>
          <w:jc w:val="center"/>
        </w:trPr>
        <w:tc>
          <w:tcPr>
            <w:tcW w:w="9324" w:type="dxa"/>
            <w:gridSpan w:val="4"/>
            <w:tcBorders>
              <w:top w:val="single" w:sz="4" w:space="0" w:color="auto"/>
              <w:left w:val="single" w:sz="4" w:space="0" w:color="auto"/>
              <w:right w:val="single" w:sz="4" w:space="0" w:color="auto"/>
            </w:tcBorders>
            <w:vAlign w:val="center"/>
          </w:tcPr>
          <w:p w:rsidR="00FF0116" w:rsidRPr="00F32F77" w:rsidRDefault="00E72ED7" w:rsidP="00FF0116">
            <w:pPr>
              <w:jc w:val="left"/>
              <w:rPr>
                <w:rFonts w:ascii="宋体" w:hAnsi="宋体" w:cs="宋体"/>
                <w:b/>
                <w:bCs/>
                <w:kern w:val="0"/>
                <w:sz w:val="18"/>
                <w:szCs w:val="18"/>
              </w:rPr>
            </w:pPr>
            <w:r w:rsidRPr="00F32F77">
              <w:rPr>
                <w:rFonts w:ascii="宋体" w:hAnsi="宋体" w:cs="宋体" w:hint="eastAsia"/>
                <w:b/>
                <w:bCs/>
                <w:kern w:val="0"/>
                <w:sz w:val="18"/>
                <w:szCs w:val="18"/>
              </w:rPr>
              <w:t>一、</w:t>
            </w:r>
            <w:r w:rsidR="00FF0116" w:rsidRPr="00F32F77">
              <w:rPr>
                <w:rFonts w:ascii="宋体" w:hAnsi="宋体" w:cs="宋体" w:hint="eastAsia"/>
                <w:b/>
                <w:bCs/>
                <w:kern w:val="0"/>
                <w:sz w:val="18"/>
                <w:szCs w:val="18"/>
              </w:rPr>
              <w:t>软件技术参数：</w:t>
            </w:r>
          </w:p>
        </w:tc>
      </w:tr>
      <w:tr w:rsidR="00FF0116" w:rsidRPr="000D1DCA" w:rsidTr="00CF21F7">
        <w:trPr>
          <w:cantSplit/>
          <w:trHeight w:val="694"/>
          <w:jc w:val="center"/>
        </w:trPr>
        <w:tc>
          <w:tcPr>
            <w:tcW w:w="666" w:type="dxa"/>
            <w:tcBorders>
              <w:left w:val="single" w:sz="4" w:space="0" w:color="auto"/>
              <w:bottom w:val="single" w:sz="4" w:space="0" w:color="auto"/>
              <w:right w:val="single" w:sz="4" w:space="0" w:color="auto"/>
            </w:tcBorders>
            <w:vAlign w:val="center"/>
          </w:tcPr>
          <w:p w:rsidR="00FF0116" w:rsidRPr="00FF0116" w:rsidRDefault="00FF0116" w:rsidP="00FF0116">
            <w:pPr>
              <w:jc w:val="left"/>
              <w:rPr>
                <w:rFonts w:ascii="宋体" w:hAnsi="宋体" w:cs="宋体"/>
                <w:bCs/>
                <w:kern w:val="0"/>
                <w:sz w:val="18"/>
                <w:szCs w:val="18"/>
              </w:rPr>
            </w:pPr>
            <w:r w:rsidRPr="00FF0116">
              <w:rPr>
                <w:rFonts w:ascii="宋体" w:hAnsi="宋体" w:cs="宋体" w:hint="eastAsia"/>
                <w:bCs/>
                <w:kern w:val="0"/>
                <w:sz w:val="18"/>
                <w:szCs w:val="18"/>
              </w:rPr>
              <w:t>1</w:t>
            </w:r>
          </w:p>
        </w:tc>
        <w:tc>
          <w:tcPr>
            <w:tcW w:w="2595" w:type="dxa"/>
            <w:tcBorders>
              <w:top w:val="single" w:sz="4" w:space="0" w:color="auto"/>
              <w:left w:val="single" w:sz="4" w:space="0" w:color="auto"/>
              <w:bottom w:val="single" w:sz="4" w:space="0" w:color="auto"/>
              <w:right w:val="single" w:sz="4" w:space="0" w:color="auto"/>
            </w:tcBorders>
          </w:tcPr>
          <w:p w:rsidR="00FF0116" w:rsidRPr="00FF0116" w:rsidRDefault="00FF0116" w:rsidP="00FF0116">
            <w:pPr>
              <w:rPr>
                <w:rFonts w:ascii="宋体" w:hAnsi="宋体" w:cs="宋体"/>
                <w:bCs/>
                <w:kern w:val="0"/>
                <w:sz w:val="18"/>
                <w:szCs w:val="18"/>
              </w:rPr>
            </w:pPr>
            <w:r w:rsidRPr="00FF0116">
              <w:rPr>
                <w:rFonts w:ascii="宋体" w:hAnsi="宋体" w:cs="宋体" w:hint="eastAsia"/>
                <w:bCs/>
                <w:kern w:val="0"/>
                <w:sz w:val="18"/>
                <w:szCs w:val="18"/>
              </w:rPr>
              <w:t>具备心电图、心率等参数记录和监护功能；</w:t>
            </w:r>
          </w:p>
        </w:tc>
        <w:tc>
          <w:tcPr>
            <w:tcW w:w="2977" w:type="dxa"/>
            <w:tcBorders>
              <w:left w:val="single" w:sz="4" w:space="0" w:color="auto"/>
              <w:bottom w:val="single" w:sz="4" w:space="0" w:color="auto"/>
              <w:right w:val="single" w:sz="4" w:space="0" w:color="auto"/>
            </w:tcBorders>
            <w:vAlign w:val="center"/>
          </w:tcPr>
          <w:p w:rsidR="00FF0116" w:rsidRPr="000D1DCA" w:rsidRDefault="00FF0116" w:rsidP="00636360">
            <w:pPr>
              <w:spacing w:line="360" w:lineRule="auto"/>
              <w:jc w:val="center"/>
              <w:rPr>
                <w:rFonts w:ascii="宋体" w:hAnsi="宋体"/>
                <w:sz w:val="18"/>
                <w:szCs w:val="18"/>
              </w:rPr>
            </w:pPr>
          </w:p>
        </w:tc>
        <w:tc>
          <w:tcPr>
            <w:tcW w:w="3086" w:type="dxa"/>
            <w:tcBorders>
              <w:left w:val="single" w:sz="4" w:space="0" w:color="auto"/>
              <w:bottom w:val="single" w:sz="4" w:space="0" w:color="auto"/>
              <w:right w:val="single" w:sz="4" w:space="0" w:color="auto"/>
            </w:tcBorders>
            <w:vAlign w:val="center"/>
          </w:tcPr>
          <w:p w:rsidR="00FF0116" w:rsidRPr="000D1DCA" w:rsidRDefault="00FF0116" w:rsidP="00636360">
            <w:pPr>
              <w:spacing w:line="360" w:lineRule="auto"/>
              <w:jc w:val="center"/>
              <w:rPr>
                <w:rFonts w:ascii="宋体" w:hAnsi="宋体"/>
                <w:sz w:val="18"/>
                <w:szCs w:val="18"/>
              </w:rPr>
            </w:pPr>
          </w:p>
        </w:tc>
      </w:tr>
      <w:tr w:rsidR="00FF0116" w:rsidRPr="000D1DCA" w:rsidTr="00F32F77">
        <w:trPr>
          <w:cantSplit/>
          <w:trHeight w:val="1295"/>
          <w:jc w:val="center"/>
        </w:trPr>
        <w:tc>
          <w:tcPr>
            <w:tcW w:w="666" w:type="dxa"/>
            <w:tcBorders>
              <w:top w:val="single" w:sz="4" w:space="0" w:color="auto"/>
              <w:left w:val="single" w:sz="4" w:space="0" w:color="auto"/>
              <w:bottom w:val="single" w:sz="4" w:space="0" w:color="auto"/>
              <w:right w:val="single" w:sz="4" w:space="0" w:color="auto"/>
            </w:tcBorders>
            <w:vAlign w:val="center"/>
          </w:tcPr>
          <w:p w:rsidR="00FF0116" w:rsidRPr="00FF0116" w:rsidRDefault="00FF0116" w:rsidP="00FF0116">
            <w:pPr>
              <w:jc w:val="left"/>
              <w:rPr>
                <w:rFonts w:ascii="宋体" w:hAnsi="宋体" w:cs="宋体"/>
                <w:bCs/>
                <w:kern w:val="0"/>
                <w:sz w:val="18"/>
                <w:szCs w:val="18"/>
              </w:rPr>
            </w:pPr>
            <w:r w:rsidRPr="00FF0116">
              <w:rPr>
                <w:rFonts w:ascii="宋体" w:hAnsi="宋体" w:cs="宋体" w:hint="eastAsia"/>
                <w:bCs/>
                <w:kern w:val="0"/>
                <w:sz w:val="18"/>
                <w:szCs w:val="18"/>
              </w:rPr>
              <w:t>2</w:t>
            </w:r>
          </w:p>
        </w:tc>
        <w:tc>
          <w:tcPr>
            <w:tcW w:w="2595" w:type="dxa"/>
            <w:tcBorders>
              <w:top w:val="single" w:sz="4" w:space="0" w:color="auto"/>
              <w:left w:val="single" w:sz="4" w:space="0" w:color="auto"/>
              <w:bottom w:val="single" w:sz="4" w:space="0" w:color="auto"/>
              <w:right w:val="single" w:sz="4" w:space="0" w:color="auto"/>
            </w:tcBorders>
          </w:tcPr>
          <w:p w:rsidR="00FF0116" w:rsidRPr="00FF0116" w:rsidRDefault="00FF0116" w:rsidP="00FF0116">
            <w:pPr>
              <w:rPr>
                <w:rFonts w:ascii="宋体" w:hAnsi="宋体" w:cs="宋体"/>
                <w:bCs/>
                <w:kern w:val="0"/>
                <w:sz w:val="18"/>
                <w:szCs w:val="18"/>
              </w:rPr>
            </w:pPr>
            <w:r w:rsidRPr="00FF0116">
              <w:rPr>
                <w:rFonts w:ascii="宋体" w:hAnsi="宋体" w:cs="宋体" w:hint="eastAsia"/>
                <w:bCs/>
                <w:kern w:val="0"/>
                <w:sz w:val="18"/>
                <w:szCs w:val="18"/>
              </w:rPr>
              <w:t>管理平台支持1拖1连接蓝牙式心电设备：单导联动态心电记录仪，可外接脉搏波血压计、脉搏血</w:t>
            </w:r>
            <w:proofErr w:type="gramStart"/>
            <w:r w:rsidRPr="00FF0116">
              <w:rPr>
                <w:rFonts w:ascii="宋体" w:hAnsi="宋体" w:cs="宋体" w:hint="eastAsia"/>
                <w:bCs/>
                <w:kern w:val="0"/>
                <w:sz w:val="18"/>
                <w:szCs w:val="18"/>
              </w:rPr>
              <w:t>氧饱和度仪等</w:t>
            </w:r>
            <w:proofErr w:type="gramEnd"/>
            <w:r w:rsidRPr="00FF0116">
              <w:rPr>
                <w:rFonts w:ascii="宋体" w:hAnsi="宋体" w:cs="宋体" w:hint="eastAsia"/>
                <w:bCs/>
                <w:kern w:val="0"/>
                <w:sz w:val="18"/>
                <w:szCs w:val="18"/>
              </w:rPr>
              <w:t>设备；</w:t>
            </w:r>
          </w:p>
        </w:tc>
        <w:tc>
          <w:tcPr>
            <w:tcW w:w="2977"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636360">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636360">
            <w:pPr>
              <w:spacing w:line="360" w:lineRule="auto"/>
              <w:jc w:val="center"/>
              <w:rPr>
                <w:rFonts w:ascii="宋体" w:hAnsi="宋体"/>
                <w:sz w:val="18"/>
                <w:szCs w:val="18"/>
              </w:rPr>
            </w:pPr>
          </w:p>
        </w:tc>
      </w:tr>
      <w:tr w:rsidR="00FF0116" w:rsidRPr="000D1DCA" w:rsidTr="00636360">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FF0116" w:rsidRPr="00FF0116" w:rsidRDefault="00FF0116" w:rsidP="00FF0116">
            <w:pPr>
              <w:jc w:val="left"/>
              <w:rPr>
                <w:rFonts w:ascii="宋体" w:hAnsi="宋体" w:cs="宋体"/>
                <w:bCs/>
                <w:kern w:val="0"/>
                <w:sz w:val="18"/>
                <w:szCs w:val="18"/>
              </w:rPr>
            </w:pPr>
            <w:r w:rsidRPr="00FF0116">
              <w:rPr>
                <w:rFonts w:ascii="宋体" w:hAnsi="宋体" w:cs="宋体" w:hint="eastAsia"/>
                <w:bCs/>
                <w:kern w:val="0"/>
                <w:sz w:val="18"/>
                <w:szCs w:val="18"/>
              </w:rPr>
              <w:t>3</w:t>
            </w:r>
          </w:p>
        </w:tc>
        <w:tc>
          <w:tcPr>
            <w:tcW w:w="2595" w:type="dxa"/>
            <w:tcBorders>
              <w:top w:val="single" w:sz="4" w:space="0" w:color="auto"/>
              <w:left w:val="single" w:sz="4" w:space="0" w:color="auto"/>
              <w:bottom w:val="single" w:sz="4" w:space="0" w:color="auto"/>
              <w:right w:val="single" w:sz="4" w:space="0" w:color="auto"/>
            </w:tcBorders>
          </w:tcPr>
          <w:p w:rsidR="00FF0116" w:rsidRPr="00FF0116" w:rsidRDefault="00FF0116" w:rsidP="00FF0116">
            <w:pPr>
              <w:rPr>
                <w:rFonts w:ascii="宋体" w:hAnsi="宋体" w:cs="宋体"/>
                <w:bCs/>
                <w:kern w:val="0"/>
                <w:sz w:val="18"/>
                <w:szCs w:val="18"/>
              </w:rPr>
            </w:pPr>
            <w:r w:rsidRPr="00FF0116">
              <w:rPr>
                <w:rFonts w:ascii="宋体" w:hAnsi="宋体" w:cs="宋体" w:hint="eastAsia"/>
                <w:bCs/>
                <w:kern w:val="0"/>
                <w:sz w:val="18"/>
                <w:szCs w:val="18"/>
              </w:rPr>
              <w:t>心电设备写TF工作模式连续工作时间：≥3天；</w:t>
            </w:r>
          </w:p>
        </w:tc>
        <w:tc>
          <w:tcPr>
            <w:tcW w:w="2977"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636360">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636360">
            <w:pPr>
              <w:spacing w:line="360" w:lineRule="auto"/>
              <w:jc w:val="center"/>
              <w:rPr>
                <w:rFonts w:ascii="宋体" w:hAnsi="宋体"/>
                <w:sz w:val="18"/>
                <w:szCs w:val="18"/>
              </w:rPr>
            </w:pPr>
          </w:p>
        </w:tc>
      </w:tr>
      <w:tr w:rsidR="00FF0116" w:rsidRPr="000D1DCA" w:rsidTr="00636360">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FF0116" w:rsidRPr="00FF0116" w:rsidRDefault="00FF0116" w:rsidP="00FF0116">
            <w:pPr>
              <w:jc w:val="left"/>
              <w:rPr>
                <w:rFonts w:ascii="宋体" w:hAnsi="宋体" w:cs="宋体"/>
                <w:bCs/>
                <w:kern w:val="0"/>
                <w:sz w:val="18"/>
                <w:szCs w:val="18"/>
              </w:rPr>
            </w:pPr>
            <w:r w:rsidRPr="00FF0116">
              <w:rPr>
                <w:rFonts w:ascii="宋体" w:hAnsi="宋体" w:cs="宋体"/>
                <w:bCs/>
                <w:kern w:val="0"/>
                <w:sz w:val="18"/>
                <w:szCs w:val="18"/>
              </w:rPr>
              <w:t>4</w:t>
            </w:r>
          </w:p>
        </w:tc>
        <w:tc>
          <w:tcPr>
            <w:tcW w:w="2595" w:type="dxa"/>
            <w:tcBorders>
              <w:top w:val="single" w:sz="4" w:space="0" w:color="auto"/>
              <w:left w:val="single" w:sz="4" w:space="0" w:color="auto"/>
              <w:bottom w:val="single" w:sz="4" w:space="0" w:color="auto"/>
              <w:right w:val="single" w:sz="4" w:space="0" w:color="auto"/>
            </w:tcBorders>
          </w:tcPr>
          <w:p w:rsidR="00FF0116" w:rsidRPr="00FF0116" w:rsidRDefault="00FF0116" w:rsidP="00FF0116">
            <w:pPr>
              <w:rPr>
                <w:rFonts w:ascii="宋体" w:hAnsi="宋体" w:cs="宋体"/>
                <w:bCs/>
                <w:kern w:val="0"/>
                <w:sz w:val="18"/>
                <w:szCs w:val="18"/>
              </w:rPr>
            </w:pPr>
            <w:r w:rsidRPr="00FF0116">
              <w:rPr>
                <w:rFonts w:ascii="宋体" w:hAnsi="宋体" w:cs="宋体" w:hint="eastAsia"/>
                <w:bCs/>
                <w:kern w:val="0"/>
                <w:sz w:val="18"/>
                <w:szCs w:val="18"/>
              </w:rPr>
              <w:t>移动工作站可以对在线患者进行实时监护；</w:t>
            </w:r>
          </w:p>
        </w:tc>
        <w:tc>
          <w:tcPr>
            <w:tcW w:w="2977"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636360">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636360">
            <w:pPr>
              <w:spacing w:line="360" w:lineRule="auto"/>
              <w:jc w:val="center"/>
              <w:rPr>
                <w:rFonts w:ascii="宋体" w:hAnsi="宋体"/>
                <w:sz w:val="18"/>
                <w:szCs w:val="18"/>
              </w:rPr>
            </w:pPr>
          </w:p>
        </w:tc>
      </w:tr>
      <w:tr w:rsidR="00FF0116" w:rsidRPr="000D1DCA" w:rsidTr="00CF21F7">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FF0116" w:rsidRPr="00FF0116" w:rsidRDefault="00FF0116" w:rsidP="00FF0116">
            <w:pPr>
              <w:jc w:val="left"/>
              <w:rPr>
                <w:rFonts w:ascii="宋体" w:hAnsi="宋体" w:cs="宋体"/>
                <w:bCs/>
                <w:kern w:val="0"/>
                <w:sz w:val="18"/>
                <w:szCs w:val="18"/>
              </w:rPr>
            </w:pPr>
            <w:r w:rsidRPr="00FF0116">
              <w:rPr>
                <w:rFonts w:ascii="宋体" w:hAnsi="宋体" w:cs="宋体" w:hint="eastAsia"/>
                <w:bCs/>
                <w:kern w:val="0"/>
                <w:sz w:val="18"/>
                <w:szCs w:val="18"/>
              </w:rPr>
              <w:t>▲</w:t>
            </w:r>
            <w:r w:rsidRPr="00FF0116">
              <w:rPr>
                <w:rFonts w:ascii="宋体" w:hAnsi="宋体" w:cs="宋体"/>
                <w:bCs/>
                <w:kern w:val="0"/>
                <w:sz w:val="18"/>
                <w:szCs w:val="18"/>
              </w:rPr>
              <w:t>5</w:t>
            </w:r>
          </w:p>
        </w:tc>
        <w:tc>
          <w:tcPr>
            <w:tcW w:w="2595" w:type="dxa"/>
            <w:tcBorders>
              <w:top w:val="single" w:sz="4" w:space="0" w:color="auto"/>
              <w:left w:val="single" w:sz="4" w:space="0" w:color="auto"/>
              <w:bottom w:val="single" w:sz="4" w:space="0" w:color="auto"/>
              <w:right w:val="single" w:sz="4" w:space="0" w:color="auto"/>
            </w:tcBorders>
            <w:vAlign w:val="center"/>
          </w:tcPr>
          <w:p w:rsidR="00FF0116" w:rsidRPr="00FF0116" w:rsidRDefault="00FF0116" w:rsidP="00CF21F7">
            <w:pPr>
              <w:rPr>
                <w:rFonts w:ascii="宋体" w:hAnsi="宋体" w:cs="宋体"/>
                <w:bCs/>
                <w:kern w:val="0"/>
                <w:sz w:val="18"/>
                <w:szCs w:val="18"/>
              </w:rPr>
            </w:pPr>
            <w:r w:rsidRPr="00FF0116">
              <w:rPr>
                <w:rFonts w:ascii="宋体" w:hAnsi="宋体" w:cs="宋体" w:hint="eastAsia"/>
                <w:bCs/>
                <w:kern w:val="0"/>
                <w:sz w:val="18"/>
                <w:szCs w:val="18"/>
              </w:rPr>
              <w:t>具有实际计圈，自动测距离和语音提醒功能；</w:t>
            </w:r>
          </w:p>
        </w:tc>
        <w:tc>
          <w:tcPr>
            <w:tcW w:w="2977"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CF21F7">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CF21F7">
            <w:pPr>
              <w:spacing w:line="360" w:lineRule="auto"/>
              <w:rPr>
                <w:rFonts w:ascii="宋体" w:hAnsi="宋体"/>
                <w:sz w:val="18"/>
                <w:szCs w:val="18"/>
              </w:rPr>
            </w:pPr>
          </w:p>
        </w:tc>
      </w:tr>
      <w:tr w:rsidR="00FF0116" w:rsidRPr="000D1DCA" w:rsidTr="00CF21F7">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FF0116" w:rsidRPr="00FF0116" w:rsidRDefault="00FF0116" w:rsidP="00FF0116">
            <w:pPr>
              <w:jc w:val="left"/>
              <w:rPr>
                <w:rFonts w:ascii="宋体" w:hAnsi="宋体" w:cs="宋体"/>
                <w:bCs/>
                <w:kern w:val="0"/>
                <w:sz w:val="18"/>
                <w:szCs w:val="18"/>
              </w:rPr>
            </w:pPr>
            <w:r w:rsidRPr="00FF0116">
              <w:rPr>
                <w:rFonts w:ascii="宋体" w:hAnsi="宋体" w:cs="宋体"/>
                <w:bCs/>
                <w:kern w:val="0"/>
                <w:sz w:val="18"/>
                <w:szCs w:val="18"/>
              </w:rPr>
              <w:t>6</w:t>
            </w:r>
          </w:p>
        </w:tc>
        <w:tc>
          <w:tcPr>
            <w:tcW w:w="2595" w:type="dxa"/>
            <w:tcBorders>
              <w:top w:val="single" w:sz="4" w:space="0" w:color="auto"/>
              <w:left w:val="single" w:sz="4" w:space="0" w:color="auto"/>
              <w:bottom w:val="single" w:sz="4" w:space="0" w:color="auto"/>
              <w:right w:val="single" w:sz="4" w:space="0" w:color="auto"/>
            </w:tcBorders>
            <w:vAlign w:val="center"/>
          </w:tcPr>
          <w:p w:rsidR="00FF0116" w:rsidRPr="00FF0116" w:rsidRDefault="00FF0116" w:rsidP="00CF21F7">
            <w:pPr>
              <w:rPr>
                <w:rFonts w:ascii="宋体" w:hAnsi="宋体" w:cs="宋体"/>
                <w:bCs/>
                <w:kern w:val="0"/>
                <w:sz w:val="18"/>
                <w:szCs w:val="18"/>
              </w:rPr>
            </w:pPr>
            <w:r w:rsidRPr="00FF0116">
              <w:rPr>
                <w:rFonts w:ascii="宋体" w:hAnsi="宋体" w:cs="宋体" w:hint="eastAsia"/>
                <w:bCs/>
                <w:kern w:val="0"/>
                <w:sz w:val="18"/>
                <w:szCs w:val="18"/>
              </w:rPr>
              <w:t>自动记录步行期间每分钟的生理参数值；</w:t>
            </w:r>
          </w:p>
        </w:tc>
        <w:tc>
          <w:tcPr>
            <w:tcW w:w="2977"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CF21F7">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CF21F7">
            <w:pPr>
              <w:spacing w:line="360" w:lineRule="auto"/>
              <w:rPr>
                <w:rFonts w:ascii="宋体" w:hAnsi="宋体"/>
                <w:sz w:val="18"/>
                <w:szCs w:val="18"/>
              </w:rPr>
            </w:pPr>
          </w:p>
        </w:tc>
      </w:tr>
      <w:tr w:rsidR="00FF0116" w:rsidRPr="000D1DCA" w:rsidTr="00CF21F7">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FF0116" w:rsidRPr="00FF0116" w:rsidRDefault="00FF0116" w:rsidP="00FF0116">
            <w:pPr>
              <w:jc w:val="left"/>
              <w:rPr>
                <w:rFonts w:ascii="宋体" w:hAnsi="宋体" w:cs="宋体"/>
                <w:bCs/>
                <w:kern w:val="0"/>
                <w:sz w:val="18"/>
                <w:szCs w:val="18"/>
              </w:rPr>
            </w:pPr>
            <w:r w:rsidRPr="00FF0116">
              <w:rPr>
                <w:rFonts w:ascii="宋体" w:hAnsi="宋体" w:cs="宋体" w:hint="eastAsia"/>
                <w:bCs/>
                <w:kern w:val="0"/>
                <w:sz w:val="18"/>
                <w:szCs w:val="18"/>
              </w:rPr>
              <w:t>▲</w:t>
            </w:r>
            <w:r w:rsidRPr="00FF0116">
              <w:rPr>
                <w:rFonts w:ascii="宋体" w:hAnsi="宋体" w:cs="宋体"/>
                <w:bCs/>
                <w:kern w:val="0"/>
                <w:sz w:val="18"/>
                <w:szCs w:val="18"/>
              </w:rPr>
              <w:t>7</w:t>
            </w:r>
          </w:p>
        </w:tc>
        <w:tc>
          <w:tcPr>
            <w:tcW w:w="2595" w:type="dxa"/>
            <w:tcBorders>
              <w:top w:val="single" w:sz="4" w:space="0" w:color="auto"/>
              <w:left w:val="single" w:sz="4" w:space="0" w:color="auto"/>
              <w:bottom w:val="single" w:sz="4" w:space="0" w:color="auto"/>
              <w:right w:val="single" w:sz="4" w:space="0" w:color="auto"/>
            </w:tcBorders>
            <w:vAlign w:val="center"/>
          </w:tcPr>
          <w:p w:rsidR="00FF0116" w:rsidRPr="00FF0116" w:rsidRDefault="00FF0116" w:rsidP="00CF21F7">
            <w:pPr>
              <w:rPr>
                <w:rFonts w:ascii="宋体" w:hAnsi="宋体" w:cs="宋体"/>
                <w:bCs/>
                <w:kern w:val="0"/>
                <w:sz w:val="18"/>
                <w:szCs w:val="18"/>
              </w:rPr>
            </w:pPr>
            <w:r w:rsidRPr="00FF0116">
              <w:rPr>
                <w:rFonts w:ascii="宋体" w:hAnsi="宋体" w:cs="宋体" w:hint="eastAsia"/>
                <w:bCs/>
                <w:kern w:val="0"/>
                <w:sz w:val="18"/>
                <w:szCs w:val="18"/>
              </w:rPr>
              <w:t>可自动出具评估报告，数据可包含心率曲线、血氧曲线、运动前后血压、异常心电事件、</w:t>
            </w:r>
            <w:proofErr w:type="spellStart"/>
            <w:r w:rsidRPr="00FF0116">
              <w:rPr>
                <w:rFonts w:ascii="宋体" w:hAnsi="宋体" w:cs="宋体" w:hint="eastAsia"/>
                <w:bCs/>
                <w:kern w:val="0"/>
                <w:sz w:val="18"/>
                <w:szCs w:val="18"/>
              </w:rPr>
              <w:t>borg</w:t>
            </w:r>
            <w:proofErr w:type="spellEnd"/>
            <w:r w:rsidRPr="00FF0116">
              <w:rPr>
                <w:rFonts w:ascii="宋体" w:hAnsi="宋体" w:cs="宋体" w:hint="eastAsia"/>
                <w:bCs/>
                <w:kern w:val="0"/>
                <w:sz w:val="18"/>
                <w:szCs w:val="18"/>
              </w:rPr>
              <w:t>评分、预测Mets值、心功能分级等；</w:t>
            </w:r>
          </w:p>
        </w:tc>
        <w:tc>
          <w:tcPr>
            <w:tcW w:w="2977"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CF21F7">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CF21F7">
            <w:pPr>
              <w:spacing w:line="360" w:lineRule="auto"/>
              <w:rPr>
                <w:rFonts w:ascii="宋体" w:hAnsi="宋体"/>
                <w:sz w:val="18"/>
                <w:szCs w:val="18"/>
              </w:rPr>
            </w:pPr>
          </w:p>
        </w:tc>
      </w:tr>
      <w:tr w:rsidR="00FF0116" w:rsidRPr="000D1DCA" w:rsidTr="00CF21F7">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FF0116" w:rsidRPr="00FF0116" w:rsidRDefault="00FF0116" w:rsidP="00FF0116">
            <w:pPr>
              <w:jc w:val="left"/>
              <w:rPr>
                <w:rFonts w:ascii="宋体" w:hAnsi="宋体" w:cs="宋体"/>
                <w:bCs/>
                <w:kern w:val="0"/>
                <w:sz w:val="18"/>
                <w:szCs w:val="18"/>
              </w:rPr>
            </w:pPr>
            <w:r w:rsidRPr="00FF0116">
              <w:rPr>
                <w:rFonts w:ascii="宋体" w:hAnsi="宋体" w:cs="宋体" w:hint="eastAsia"/>
                <w:bCs/>
                <w:kern w:val="0"/>
                <w:sz w:val="18"/>
                <w:szCs w:val="18"/>
              </w:rPr>
              <w:t>▲</w:t>
            </w:r>
            <w:r w:rsidRPr="00FF0116">
              <w:rPr>
                <w:rFonts w:ascii="宋体" w:hAnsi="宋体" w:cs="宋体"/>
                <w:bCs/>
                <w:kern w:val="0"/>
                <w:sz w:val="18"/>
                <w:szCs w:val="18"/>
              </w:rPr>
              <w:t>8</w:t>
            </w:r>
          </w:p>
        </w:tc>
        <w:tc>
          <w:tcPr>
            <w:tcW w:w="2595" w:type="dxa"/>
            <w:tcBorders>
              <w:top w:val="single" w:sz="4" w:space="0" w:color="auto"/>
              <w:left w:val="single" w:sz="4" w:space="0" w:color="auto"/>
              <w:bottom w:val="single" w:sz="4" w:space="0" w:color="auto"/>
              <w:right w:val="single" w:sz="4" w:space="0" w:color="auto"/>
            </w:tcBorders>
            <w:vAlign w:val="center"/>
          </w:tcPr>
          <w:p w:rsidR="00FF0116" w:rsidRPr="00FF0116" w:rsidRDefault="00FF0116" w:rsidP="00CF21F7">
            <w:pPr>
              <w:rPr>
                <w:rFonts w:ascii="宋体" w:hAnsi="宋体" w:cs="宋体"/>
                <w:bCs/>
                <w:kern w:val="0"/>
                <w:sz w:val="18"/>
                <w:szCs w:val="18"/>
              </w:rPr>
            </w:pPr>
            <w:r w:rsidRPr="00FF0116">
              <w:rPr>
                <w:rFonts w:ascii="宋体" w:hAnsi="宋体" w:cs="宋体" w:hint="eastAsia"/>
                <w:bCs/>
                <w:kern w:val="0"/>
                <w:sz w:val="18"/>
                <w:szCs w:val="18"/>
              </w:rPr>
              <w:t>具有语音提醒功能，全程由APP控制六分钟流程，语音提醒按照指南要求设定并提示；</w:t>
            </w:r>
          </w:p>
        </w:tc>
        <w:tc>
          <w:tcPr>
            <w:tcW w:w="2977"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CF21F7">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CF21F7">
            <w:pPr>
              <w:spacing w:line="360" w:lineRule="auto"/>
              <w:rPr>
                <w:rFonts w:ascii="宋体" w:hAnsi="宋体"/>
                <w:sz w:val="18"/>
                <w:szCs w:val="18"/>
              </w:rPr>
            </w:pPr>
          </w:p>
        </w:tc>
      </w:tr>
      <w:tr w:rsidR="00FF0116" w:rsidRPr="000D1DCA" w:rsidTr="00CF21F7">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FF0116" w:rsidRPr="00FF0116" w:rsidRDefault="00FF0116" w:rsidP="00FF0116">
            <w:pPr>
              <w:jc w:val="left"/>
              <w:rPr>
                <w:rFonts w:ascii="宋体" w:hAnsi="宋体" w:cs="宋体"/>
                <w:bCs/>
                <w:kern w:val="0"/>
                <w:sz w:val="18"/>
                <w:szCs w:val="18"/>
              </w:rPr>
            </w:pPr>
            <w:r w:rsidRPr="00FF0116">
              <w:rPr>
                <w:rFonts w:ascii="宋体" w:hAnsi="宋体" w:cs="宋体" w:hint="eastAsia"/>
                <w:bCs/>
                <w:kern w:val="0"/>
                <w:sz w:val="18"/>
                <w:szCs w:val="18"/>
              </w:rPr>
              <w:t>▲</w:t>
            </w:r>
            <w:r w:rsidRPr="00FF0116">
              <w:rPr>
                <w:rFonts w:ascii="宋体" w:hAnsi="宋体" w:cs="宋体"/>
                <w:bCs/>
                <w:kern w:val="0"/>
                <w:sz w:val="18"/>
                <w:szCs w:val="18"/>
              </w:rPr>
              <w:t>9</w:t>
            </w:r>
          </w:p>
        </w:tc>
        <w:tc>
          <w:tcPr>
            <w:tcW w:w="2595" w:type="dxa"/>
            <w:tcBorders>
              <w:top w:val="single" w:sz="4" w:space="0" w:color="auto"/>
              <w:left w:val="single" w:sz="4" w:space="0" w:color="auto"/>
              <w:bottom w:val="single" w:sz="4" w:space="0" w:color="auto"/>
              <w:right w:val="single" w:sz="4" w:space="0" w:color="auto"/>
            </w:tcBorders>
            <w:vAlign w:val="center"/>
          </w:tcPr>
          <w:p w:rsidR="00FF0116" w:rsidRPr="00FF0116" w:rsidRDefault="00FF0116" w:rsidP="00CF21F7">
            <w:pPr>
              <w:rPr>
                <w:rFonts w:ascii="宋体" w:hAnsi="宋体" w:cs="宋体"/>
                <w:bCs/>
                <w:kern w:val="0"/>
                <w:sz w:val="18"/>
                <w:szCs w:val="18"/>
              </w:rPr>
            </w:pPr>
            <w:r w:rsidRPr="00FF0116">
              <w:rPr>
                <w:rFonts w:ascii="宋体" w:hAnsi="宋体" w:cs="宋体" w:hint="eastAsia"/>
                <w:bCs/>
                <w:kern w:val="0"/>
                <w:sz w:val="18"/>
                <w:szCs w:val="18"/>
              </w:rPr>
              <w:t>管理软件具有医疗器械注册证；</w:t>
            </w:r>
          </w:p>
        </w:tc>
        <w:tc>
          <w:tcPr>
            <w:tcW w:w="2977"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CF21F7">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CF21F7">
            <w:pPr>
              <w:spacing w:line="360" w:lineRule="auto"/>
              <w:rPr>
                <w:rFonts w:ascii="宋体" w:hAnsi="宋体"/>
                <w:sz w:val="18"/>
                <w:szCs w:val="18"/>
              </w:rPr>
            </w:pPr>
          </w:p>
        </w:tc>
      </w:tr>
      <w:tr w:rsidR="00FF0116" w:rsidRPr="000D1DCA" w:rsidTr="00E72ED7">
        <w:trPr>
          <w:cantSplit/>
          <w:trHeight w:val="509"/>
          <w:jc w:val="center"/>
        </w:trPr>
        <w:tc>
          <w:tcPr>
            <w:tcW w:w="666" w:type="dxa"/>
            <w:tcBorders>
              <w:top w:val="single" w:sz="4" w:space="0" w:color="auto"/>
              <w:left w:val="single" w:sz="4" w:space="0" w:color="auto"/>
              <w:bottom w:val="single" w:sz="4" w:space="0" w:color="auto"/>
              <w:right w:val="single" w:sz="4" w:space="0" w:color="auto"/>
            </w:tcBorders>
            <w:vAlign w:val="center"/>
          </w:tcPr>
          <w:p w:rsidR="00FF0116" w:rsidRPr="00FF0116" w:rsidRDefault="00FF0116" w:rsidP="00FF0116">
            <w:pPr>
              <w:jc w:val="left"/>
              <w:rPr>
                <w:rFonts w:ascii="宋体" w:hAnsi="宋体" w:cs="宋体"/>
                <w:bCs/>
                <w:kern w:val="0"/>
                <w:sz w:val="18"/>
                <w:szCs w:val="18"/>
              </w:rPr>
            </w:pPr>
            <w:r w:rsidRPr="00FF0116">
              <w:rPr>
                <w:rFonts w:ascii="宋体" w:hAnsi="宋体" w:cs="宋体" w:hint="eastAsia"/>
                <w:bCs/>
                <w:kern w:val="0"/>
                <w:sz w:val="18"/>
                <w:szCs w:val="18"/>
              </w:rPr>
              <w:t>1</w:t>
            </w:r>
            <w:r w:rsidRPr="00FF0116">
              <w:rPr>
                <w:rFonts w:ascii="宋体" w:hAnsi="宋体" w:cs="宋体"/>
                <w:bCs/>
                <w:kern w:val="0"/>
                <w:sz w:val="18"/>
                <w:szCs w:val="18"/>
              </w:rPr>
              <w:t>0</w:t>
            </w:r>
          </w:p>
        </w:tc>
        <w:tc>
          <w:tcPr>
            <w:tcW w:w="2595" w:type="dxa"/>
            <w:tcBorders>
              <w:top w:val="single" w:sz="4" w:space="0" w:color="auto"/>
              <w:left w:val="single" w:sz="4" w:space="0" w:color="auto"/>
              <w:bottom w:val="single" w:sz="4" w:space="0" w:color="auto"/>
              <w:right w:val="single" w:sz="4" w:space="0" w:color="auto"/>
            </w:tcBorders>
            <w:vAlign w:val="center"/>
          </w:tcPr>
          <w:p w:rsidR="00FF0116" w:rsidRPr="00FF0116" w:rsidRDefault="00FF0116" w:rsidP="00CF21F7">
            <w:pPr>
              <w:rPr>
                <w:rFonts w:ascii="宋体" w:hAnsi="宋体" w:cs="宋体"/>
                <w:bCs/>
                <w:kern w:val="0"/>
                <w:sz w:val="18"/>
                <w:szCs w:val="18"/>
              </w:rPr>
            </w:pPr>
            <w:r w:rsidRPr="00FF0116">
              <w:rPr>
                <w:rFonts w:ascii="宋体" w:hAnsi="宋体" w:cs="宋体" w:hint="eastAsia"/>
                <w:bCs/>
                <w:kern w:val="0"/>
                <w:sz w:val="18"/>
                <w:szCs w:val="18"/>
              </w:rPr>
              <w:t>系统可选单机版和网络版本。</w:t>
            </w:r>
          </w:p>
        </w:tc>
        <w:tc>
          <w:tcPr>
            <w:tcW w:w="2977"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CF21F7">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CF21F7">
            <w:pPr>
              <w:spacing w:line="360" w:lineRule="auto"/>
              <w:rPr>
                <w:rFonts w:ascii="宋体" w:hAnsi="宋体"/>
                <w:sz w:val="18"/>
                <w:szCs w:val="18"/>
              </w:rPr>
            </w:pPr>
          </w:p>
        </w:tc>
      </w:tr>
      <w:tr w:rsidR="00FF0116" w:rsidRPr="000D1DCA" w:rsidTr="008077F5">
        <w:trPr>
          <w:cantSplit/>
          <w:trHeight w:val="682"/>
          <w:jc w:val="center"/>
        </w:trPr>
        <w:tc>
          <w:tcPr>
            <w:tcW w:w="9324" w:type="dxa"/>
            <w:gridSpan w:val="4"/>
            <w:tcBorders>
              <w:top w:val="single" w:sz="4" w:space="0" w:color="auto"/>
              <w:left w:val="single" w:sz="4" w:space="0" w:color="auto"/>
              <w:bottom w:val="single" w:sz="4" w:space="0" w:color="auto"/>
              <w:right w:val="single" w:sz="4" w:space="0" w:color="auto"/>
            </w:tcBorders>
            <w:vAlign w:val="center"/>
          </w:tcPr>
          <w:p w:rsidR="00FF0116" w:rsidRPr="00F32F77" w:rsidRDefault="00FF0116" w:rsidP="00FF0116">
            <w:pPr>
              <w:jc w:val="left"/>
              <w:rPr>
                <w:rFonts w:ascii="宋体" w:hAnsi="宋体" w:cs="宋体"/>
                <w:b/>
                <w:bCs/>
                <w:kern w:val="0"/>
                <w:sz w:val="18"/>
                <w:szCs w:val="18"/>
              </w:rPr>
            </w:pPr>
            <w:r w:rsidRPr="00F32F77">
              <w:rPr>
                <w:rFonts w:ascii="宋体" w:hAnsi="宋体" w:cs="宋体" w:hint="eastAsia"/>
                <w:b/>
                <w:bCs/>
                <w:kern w:val="0"/>
                <w:sz w:val="18"/>
                <w:szCs w:val="18"/>
              </w:rPr>
              <w:t>二、核心硬件参数：</w:t>
            </w:r>
          </w:p>
        </w:tc>
      </w:tr>
      <w:tr w:rsidR="00FF0116" w:rsidRPr="000D1DCA" w:rsidTr="00CF21F7">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FF0116" w:rsidRPr="00FF0116" w:rsidRDefault="00FF0116" w:rsidP="00CF21F7">
            <w:pPr>
              <w:rPr>
                <w:rFonts w:ascii="宋体" w:hAnsi="宋体" w:cs="宋体"/>
                <w:bCs/>
                <w:kern w:val="0"/>
                <w:sz w:val="18"/>
                <w:szCs w:val="18"/>
              </w:rPr>
            </w:pPr>
            <w:r w:rsidRPr="00FF0116">
              <w:rPr>
                <w:rFonts w:ascii="宋体" w:hAnsi="宋体" w:cs="宋体" w:hint="eastAsia"/>
                <w:bCs/>
                <w:kern w:val="0"/>
                <w:sz w:val="18"/>
                <w:szCs w:val="18"/>
              </w:rPr>
              <w:t>▲1</w:t>
            </w:r>
          </w:p>
        </w:tc>
        <w:tc>
          <w:tcPr>
            <w:tcW w:w="2595" w:type="dxa"/>
            <w:tcBorders>
              <w:top w:val="single" w:sz="4" w:space="0" w:color="auto"/>
              <w:left w:val="single" w:sz="4" w:space="0" w:color="auto"/>
              <w:bottom w:val="single" w:sz="4" w:space="0" w:color="auto"/>
              <w:right w:val="single" w:sz="4" w:space="0" w:color="auto"/>
            </w:tcBorders>
            <w:vAlign w:val="center"/>
          </w:tcPr>
          <w:p w:rsidR="00FF0116" w:rsidRPr="00FF0116" w:rsidRDefault="00FF0116" w:rsidP="00CF21F7">
            <w:pPr>
              <w:pStyle w:val="Bodytext1"/>
              <w:tabs>
                <w:tab w:val="left" w:pos="361"/>
              </w:tabs>
              <w:jc w:val="both"/>
              <w:rPr>
                <w:rFonts w:ascii="宋体" w:eastAsiaTheme="minorEastAsia" w:hAnsi="宋体" w:cs="宋体"/>
                <w:bCs/>
                <w:kern w:val="0"/>
                <w:sz w:val="18"/>
                <w:szCs w:val="18"/>
                <w:lang w:val="en-US" w:eastAsia="zh-CN" w:bidi="ar-SA"/>
              </w:rPr>
            </w:pPr>
            <w:r w:rsidRPr="00FF0116">
              <w:rPr>
                <w:rFonts w:ascii="宋体" w:eastAsiaTheme="minorEastAsia" w:hAnsi="宋体" w:cs="宋体" w:hint="eastAsia"/>
                <w:bCs/>
                <w:kern w:val="0"/>
                <w:sz w:val="18"/>
                <w:szCs w:val="18"/>
                <w:lang w:val="en-US" w:eastAsia="zh-CN" w:bidi="ar-SA"/>
              </w:rPr>
              <w:t>单导联动态心电记录仪具备独立医疗器械注册证，符合医疗器械《YY1139-2013心电诊断设备》性能指标；</w:t>
            </w:r>
          </w:p>
        </w:tc>
        <w:tc>
          <w:tcPr>
            <w:tcW w:w="2977"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CF21F7">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CF21F7">
            <w:pPr>
              <w:spacing w:line="360" w:lineRule="auto"/>
              <w:rPr>
                <w:rFonts w:ascii="宋体" w:hAnsi="宋体"/>
                <w:sz w:val="18"/>
                <w:szCs w:val="18"/>
              </w:rPr>
            </w:pPr>
          </w:p>
        </w:tc>
      </w:tr>
      <w:tr w:rsidR="00FF0116" w:rsidRPr="000D1DCA" w:rsidTr="00E72ED7">
        <w:trPr>
          <w:cantSplit/>
          <w:trHeight w:val="561"/>
          <w:jc w:val="center"/>
        </w:trPr>
        <w:tc>
          <w:tcPr>
            <w:tcW w:w="666" w:type="dxa"/>
            <w:tcBorders>
              <w:top w:val="single" w:sz="4" w:space="0" w:color="auto"/>
              <w:left w:val="single" w:sz="4" w:space="0" w:color="auto"/>
              <w:bottom w:val="single" w:sz="4" w:space="0" w:color="auto"/>
              <w:right w:val="single" w:sz="4" w:space="0" w:color="auto"/>
            </w:tcBorders>
            <w:vAlign w:val="center"/>
          </w:tcPr>
          <w:p w:rsidR="00FF0116" w:rsidRPr="00FF0116" w:rsidRDefault="00FF0116" w:rsidP="00CF21F7">
            <w:pPr>
              <w:rPr>
                <w:rFonts w:ascii="宋体" w:hAnsi="宋体" w:cs="宋体"/>
                <w:bCs/>
                <w:kern w:val="0"/>
                <w:sz w:val="18"/>
                <w:szCs w:val="18"/>
              </w:rPr>
            </w:pPr>
            <w:r w:rsidRPr="00FF0116">
              <w:rPr>
                <w:rFonts w:ascii="宋体" w:hAnsi="宋体" w:cs="宋体" w:hint="eastAsia"/>
                <w:bCs/>
                <w:kern w:val="0"/>
                <w:sz w:val="18"/>
                <w:szCs w:val="18"/>
              </w:rPr>
              <w:t>2</w:t>
            </w:r>
          </w:p>
        </w:tc>
        <w:tc>
          <w:tcPr>
            <w:tcW w:w="2595" w:type="dxa"/>
            <w:tcBorders>
              <w:top w:val="single" w:sz="4" w:space="0" w:color="auto"/>
              <w:left w:val="single" w:sz="4" w:space="0" w:color="auto"/>
              <w:bottom w:val="single" w:sz="4" w:space="0" w:color="auto"/>
              <w:right w:val="single" w:sz="4" w:space="0" w:color="auto"/>
            </w:tcBorders>
            <w:vAlign w:val="center"/>
          </w:tcPr>
          <w:p w:rsidR="00FF0116" w:rsidRPr="00FF0116" w:rsidRDefault="00FF0116" w:rsidP="00CF21F7">
            <w:pPr>
              <w:pStyle w:val="Bodytext1"/>
              <w:tabs>
                <w:tab w:val="left" w:pos="361"/>
              </w:tabs>
              <w:jc w:val="both"/>
              <w:rPr>
                <w:rFonts w:ascii="宋体" w:eastAsiaTheme="minorEastAsia" w:hAnsi="宋体" w:cs="宋体"/>
                <w:bCs/>
                <w:kern w:val="0"/>
                <w:sz w:val="18"/>
                <w:szCs w:val="18"/>
                <w:lang w:val="en-US" w:eastAsia="zh-CN" w:bidi="ar-SA"/>
              </w:rPr>
            </w:pPr>
            <w:r w:rsidRPr="00FF0116">
              <w:rPr>
                <w:rFonts w:ascii="宋体" w:eastAsiaTheme="minorEastAsia" w:hAnsi="宋体" w:cs="宋体" w:hint="eastAsia"/>
                <w:bCs/>
                <w:kern w:val="0"/>
                <w:sz w:val="18"/>
                <w:szCs w:val="18"/>
                <w:lang w:val="en-US" w:eastAsia="zh-CN" w:bidi="ar-SA"/>
              </w:rPr>
              <w:t>心电导联数：单导；</w:t>
            </w:r>
          </w:p>
        </w:tc>
        <w:tc>
          <w:tcPr>
            <w:tcW w:w="2977"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CF21F7">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CF21F7">
            <w:pPr>
              <w:spacing w:line="360" w:lineRule="auto"/>
              <w:rPr>
                <w:rFonts w:ascii="宋体" w:hAnsi="宋体"/>
                <w:sz w:val="18"/>
                <w:szCs w:val="18"/>
              </w:rPr>
            </w:pPr>
          </w:p>
        </w:tc>
      </w:tr>
      <w:tr w:rsidR="00FF0116" w:rsidRPr="000D1DCA" w:rsidTr="00CF21F7">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FF0116" w:rsidRPr="00FF0116" w:rsidRDefault="00FF0116" w:rsidP="00CF21F7">
            <w:pPr>
              <w:rPr>
                <w:rFonts w:ascii="宋体" w:hAnsi="宋体" w:cs="宋体"/>
                <w:bCs/>
                <w:kern w:val="0"/>
                <w:sz w:val="18"/>
                <w:szCs w:val="18"/>
              </w:rPr>
            </w:pPr>
            <w:r w:rsidRPr="00FF0116">
              <w:rPr>
                <w:rFonts w:ascii="宋体" w:hAnsi="宋体" w:cs="宋体" w:hint="eastAsia"/>
                <w:bCs/>
                <w:kern w:val="0"/>
                <w:sz w:val="18"/>
                <w:szCs w:val="18"/>
              </w:rPr>
              <w:lastRenderedPageBreak/>
              <w:t>3</w:t>
            </w:r>
          </w:p>
        </w:tc>
        <w:tc>
          <w:tcPr>
            <w:tcW w:w="2595" w:type="dxa"/>
            <w:tcBorders>
              <w:top w:val="single" w:sz="4" w:space="0" w:color="auto"/>
              <w:left w:val="single" w:sz="4" w:space="0" w:color="auto"/>
              <w:bottom w:val="single" w:sz="4" w:space="0" w:color="auto"/>
              <w:right w:val="single" w:sz="4" w:space="0" w:color="auto"/>
            </w:tcBorders>
            <w:vAlign w:val="center"/>
          </w:tcPr>
          <w:p w:rsidR="00FF0116" w:rsidRPr="00FF0116" w:rsidRDefault="00FF0116" w:rsidP="00CF21F7">
            <w:pPr>
              <w:pStyle w:val="Bodytext1"/>
              <w:tabs>
                <w:tab w:val="left" w:pos="361"/>
              </w:tabs>
              <w:jc w:val="both"/>
              <w:rPr>
                <w:rFonts w:ascii="宋体" w:eastAsiaTheme="minorEastAsia" w:hAnsi="宋体" w:cs="宋体"/>
                <w:bCs/>
                <w:kern w:val="0"/>
                <w:sz w:val="18"/>
                <w:szCs w:val="18"/>
                <w:lang w:val="en-US" w:eastAsia="zh-CN" w:bidi="ar-SA"/>
              </w:rPr>
            </w:pPr>
            <w:r w:rsidRPr="00FF0116">
              <w:rPr>
                <w:rFonts w:ascii="宋体" w:eastAsiaTheme="minorEastAsia" w:hAnsi="宋体" w:cs="宋体" w:hint="eastAsia"/>
                <w:bCs/>
                <w:kern w:val="0"/>
                <w:sz w:val="18"/>
                <w:szCs w:val="18"/>
                <w:lang w:val="en-US" w:eastAsia="zh-CN" w:bidi="ar-SA"/>
              </w:rPr>
              <w:t>增益准确度：最大振幅误差范围为±5%；</w:t>
            </w:r>
          </w:p>
        </w:tc>
        <w:tc>
          <w:tcPr>
            <w:tcW w:w="2977"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CF21F7">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CF21F7">
            <w:pPr>
              <w:spacing w:line="360" w:lineRule="auto"/>
              <w:rPr>
                <w:rFonts w:ascii="宋体" w:hAnsi="宋体"/>
                <w:sz w:val="18"/>
                <w:szCs w:val="18"/>
              </w:rPr>
            </w:pPr>
          </w:p>
        </w:tc>
      </w:tr>
      <w:tr w:rsidR="00FF0116" w:rsidRPr="000D1DCA" w:rsidTr="00CF21F7">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FF0116" w:rsidRPr="00FF0116" w:rsidRDefault="00FF0116" w:rsidP="00CF21F7">
            <w:pPr>
              <w:rPr>
                <w:rFonts w:ascii="宋体" w:hAnsi="宋体" w:cs="宋体"/>
                <w:bCs/>
                <w:kern w:val="0"/>
                <w:sz w:val="18"/>
                <w:szCs w:val="18"/>
              </w:rPr>
            </w:pPr>
            <w:r w:rsidRPr="00FF0116">
              <w:rPr>
                <w:rFonts w:ascii="宋体" w:hAnsi="宋体" w:cs="宋体" w:hint="eastAsia"/>
                <w:bCs/>
                <w:kern w:val="0"/>
                <w:sz w:val="18"/>
                <w:szCs w:val="18"/>
              </w:rPr>
              <w:t>4</w:t>
            </w:r>
          </w:p>
        </w:tc>
        <w:tc>
          <w:tcPr>
            <w:tcW w:w="2595" w:type="dxa"/>
            <w:tcBorders>
              <w:top w:val="single" w:sz="4" w:space="0" w:color="auto"/>
              <w:left w:val="single" w:sz="4" w:space="0" w:color="auto"/>
              <w:bottom w:val="single" w:sz="4" w:space="0" w:color="auto"/>
              <w:right w:val="single" w:sz="4" w:space="0" w:color="auto"/>
            </w:tcBorders>
            <w:vAlign w:val="center"/>
          </w:tcPr>
          <w:p w:rsidR="00FF0116" w:rsidRPr="00FF0116" w:rsidRDefault="00FF0116" w:rsidP="00CF21F7">
            <w:pPr>
              <w:pStyle w:val="Bodytext1"/>
              <w:tabs>
                <w:tab w:val="left" w:pos="361"/>
              </w:tabs>
              <w:jc w:val="both"/>
              <w:rPr>
                <w:rFonts w:ascii="宋体" w:eastAsiaTheme="minorEastAsia" w:hAnsi="宋体" w:cs="宋体"/>
                <w:bCs/>
                <w:kern w:val="0"/>
                <w:sz w:val="18"/>
                <w:szCs w:val="18"/>
                <w:lang w:val="en-US" w:eastAsia="zh-CN" w:bidi="ar-SA"/>
              </w:rPr>
            </w:pPr>
            <w:r w:rsidRPr="00FF0116">
              <w:rPr>
                <w:rFonts w:ascii="宋体" w:eastAsiaTheme="minorEastAsia" w:hAnsi="宋体" w:cs="宋体" w:hint="eastAsia"/>
                <w:bCs/>
                <w:kern w:val="0"/>
                <w:sz w:val="18"/>
                <w:szCs w:val="18"/>
                <w:lang w:val="en-US" w:eastAsia="zh-CN" w:bidi="ar-SA"/>
              </w:rPr>
              <w:t>传输方式：</w:t>
            </w:r>
            <w:proofErr w:type="gramStart"/>
            <w:r w:rsidRPr="00FF0116">
              <w:rPr>
                <w:rFonts w:ascii="宋体" w:eastAsiaTheme="minorEastAsia" w:hAnsi="宋体" w:cs="宋体" w:hint="eastAsia"/>
                <w:bCs/>
                <w:kern w:val="0"/>
                <w:sz w:val="18"/>
                <w:szCs w:val="18"/>
                <w:lang w:val="en-US" w:eastAsia="zh-CN" w:bidi="ar-SA"/>
              </w:rPr>
              <w:t>蓝牙</w:t>
            </w:r>
            <w:proofErr w:type="gramEnd"/>
            <w:r w:rsidRPr="00FF0116">
              <w:rPr>
                <w:rFonts w:ascii="宋体" w:eastAsiaTheme="minorEastAsia" w:hAnsi="宋体" w:cs="宋体" w:hint="eastAsia"/>
                <w:bCs/>
                <w:kern w:val="0"/>
                <w:sz w:val="18"/>
                <w:szCs w:val="18"/>
                <w:lang w:val="en-US" w:eastAsia="zh-CN" w:bidi="ar-SA"/>
              </w:rPr>
              <w:t>4.0标准，内置天线，无遮拦通讯距离≥5米；</w:t>
            </w:r>
          </w:p>
        </w:tc>
        <w:tc>
          <w:tcPr>
            <w:tcW w:w="2977"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CF21F7">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CF21F7">
            <w:pPr>
              <w:spacing w:line="360" w:lineRule="auto"/>
              <w:rPr>
                <w:rFonts w:ascii="宋体" w:hAnsi="宋体"/>
                <w:sz w:val="18"/>
                <w:szCs w:val="18"/>
              </w:rPr>
            </w:pPr>
          </w:p>
        </w:tc>
      </w:tr>
      <w:tr w:rsidR="00FF0116" w:rsidRPr="000D1DCA" w:rsidTr="00E72ED7">
        <w:trPr>
          <w:cantSplit/>
          <w:trHeight w:val="465"/>
          <w:jc w:val="center"/>
        </w:trPr>
        <w:tc>
          <w:tcPr>
            <w:tcW w:w="666" w:type="dxa"/>
            <w:tcBorders>
              <w:top w:val="single" w:sz="4" w:space="0" w:color="auto"/>
              <w:left w:val="single" w:sz="4" w:space="0" w:color="auto"/>
              <w:bottom w:val="single" w:sz="4" w:space="0" w:color="auto"/>
              <w:right w:val="single" w:sz="4" w:space="0" w:color="auto"/>
            </w:tcBorders>
            <w:vAlign w:val="center"/>
          </w:tcPr>
          <w:p w:rsidR="00FF0116" w:rsidRPr="00FF0116" w:rsidRDefault="00FF0116" w:rsidP="00CF21F7">
            <w:pPr>
              <w:rPr>
                <w:rFonts w:ascii="宋体" w:hAnsi="宋体" w:cs="宋体"/>
                <w:bCs/>
                <w:kern w:val="0"/>
                <w:sz w:val="18"/>
                <w:szCs w:val="18"/>
              </w:rPr>
            </w:pPr>
            <w:r w:rsidRPr="00FF0116">
              <w:rPr>
                <w:rFonts w:ascii="宋体" w:hAnsi="宋体" w:cs="宋体" w:hint="eastAsia"/>
                <w:bCs/>
                <w:kern w:val="0"/>
                <w:sz w:val="18"/>
                <w:szCs w:val="18"/>
              </w:rPr>
              <w:t>5</w:t>
            </w:r>
          </w:p>
        </w:tc>
        <w:tc>
          <w:tcPr>
            <w:tcW w:w="2595" w:type="dxa"/>
            <w:tcBorders>
              <w:top w:val="single" w:sz="4" w:space="0" w:color="auto"/>
              <w:left w:val="single" w:sz="4" w:space="0" w:color="auto"/>
              <w:bottom w:val="single" w:sz="4" w:space="0" w:color="auto"/>
              <w:right w:val="single" w:sz="4" w:space="0" w:color="auto"/>
            </w:tcBorders>
            <w:vAlign w:val="center"/>
          </w:tcPr>
          <w:p w:rsidR="00FF0116" w:rsidRPr="00FF0116" w:rsidRDefault="00FF0116" w:rsidP="00CF21F7">
            <w:pPr>
              <w:pStyle w:val="Bodytext1"/>
              <w:tabs>
                <w:tab w:val="left" w:pos="361"/>
              </w:tabs>
              <w:jc w:val="both"/>
              <w:rPr>
                <w:rFonts w:ascii="宋体" w:eastAsiaTheme="minorEastAsia" w:hAnsi="宋体" w:cs="宋体"/>
                <w:bCs/>
                <w:kern w:val="0"/>
                <w:sz w:val="18"/>
                <w:szCs w:val="18"/>
                <w:lang w:val="en-US" w:eastAsia="zh-CN" w:bidi="ar-SA"/>
              </w:rPr>
            </w:pPr>
            <w:r w:rsidRPr="00FF0116">
              <w:rPr>
                <w:rFonts w:ascii="宋体" w:eastAsiaTheme="minorEastAsia" w:hAnsi="宋体" w:cs="宋体" w:hint="eastAsia"/>
                <w:bCs/>
                <w:kern w:val="0"/>
                <w:sz w:val="18"/>
                <w:szCs w:val="18"/>
                <w:lang w:val="en-US" w:eastAsia="zh-CN" w:bidi="ar-SA"/>
              </w:rPr>
              <w:t>共模抑制：≥70dB；</w:t>
            </w:r>
          </w:p>
        </w:tc>
        <w:tc>
          <w:tcPr>
            <w:tcW w:w="2977"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CF21F7">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CF21F7">
            <w:pPr>
              <w:spacing w:line="360" w:lineRule="auto"/>
              <w:rPr>
                <w:rFonts w:ascii="宋体" w:hAnsi="宋体"/>
                <w:sz w:val="18"/>
                <w:szCs w:val="18"/>
              </w:rPr>
            </w:pPr>
          </w:p>
        </w:tc>
      </w:tr>
      <w:tr w:rsidR="00FF0116" w:rsidRPr="000D1DCA" w:rsidTr="00CF21F7">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FF0116" w:rsidRPr="00FF0116" w:rsidRDefault="00FF0116" w:rsidP="00CF21F7">
            <w:pPr>
              <w:rPr>
                <w:rFonts w:ascii="宋体" w:hAnsi="宋体" w:cs="宋体"/>
                <w:bCs/>
                <w:kern w:val="0"/>
                <w:sz w:val="18"/>
                <w:szCs w:val="18"/>
              </w:rPr>
            </w:pPr>
            <w:r w:rsidRPr="00FF0116">
              <w:rPr>
                <w:rFonts w:ascii="宋体" w:hAnsi="宋体" w:cs="宋体" w:hint="eastAsia"/>
                <w:bCs/>
                <w:kern w:val="0"/>
                <w:sz w:val="18"/>
                <w:szCs w:val="18"/>
              </w:rPr>
              <w:t>6</w:t>
            </w:r>
          </w:p>
        </w:tc>
        <w:tc>
          <w:tcPr>
            <w:tcW w:w="2595" w:type="dxa"/>
            <w:tcBorders>
              <w:top w:val="single" w:sz="4" w:space="0" w:color="auto"/>
              <w:left w:val="single" w:sz="4" w:space="0" w:color="auto"/>
              <w:bottom w:val="single" w:sz="4" w:space="0" w:color="auto"/>
              <w:right w:val="single" w:sz="4" w:space="0" w:color="auto"/>
            </w:tcBorders>
            <w:vAlign w:val="center"/>
          </w:tcPr>
          <w:p w:rsidR="00FF0116" w:rsidRPr="00FF0116" w:rsidRDefault="00FF0116" w:rsidP="00CF21F7">
            <w:pPr>
              <w:pStyle w:val="Bodytext1"/>
              <w:tabs>
                <w:tab w:val="left" w:pos="361"/>
              </w:tabs>
              <w:jc w:val="both"/>
              <w:rPr>
                <w:rFonts w:ascii="宋体" w:eastAsiaTheme="minorEastAsia" w:hAnsi="宋体" w:cs="宋体"/>
                <w:bCs/>
                <w:kern w:val="0"/>
                <w:sz w:val="18"/>
                <w:szCs w:val="18"/>
                <w:lang w:val="en-US" w:eastAsia="zh-CN" w:bidi="ar-SA"/>
              </w:rPr>
            </w:pPr>
            <w:r w:rsidRPr="00FF0116">
              <w:rPr>
                <w:rFonts w:ascii="宋体" w:eastAsiaTheme="minorEastAsia" w:hAnsi="宋体" w:cs="宋体" w:hint="eastAsia"/>
                <w:bCs/>
                <w:kern w:val="0"/>
                <w:sz w:val="18"/>
                <w:szCs w:val="18"/>
                <w:lang w:val="en-US" w:eastAsia="zh-CN" w:bidi="ar-SA"/>
              </w:rPr>
              <w:t>频率响应：对于频率在0.67Hz~40Hz之间的正弦信号，其响应幅度应在5Hz时响应幅度的140%与70%之间（±3dB）；</w:t>
            </w:r>
          </w:p>
        </w:tc>
        <w:tc>
          <w:tcPr>
            <w:tcW w:w="2977"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CF21F7">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CF21F7">
            <w:pPr>
              <w:spacing w:line="360" w:lineRule="auto"/>
              <w:rPr>
                <w:rFonts w:ascii="宋体" w:hAnsi="宋体"/>
                <w:sz w:val="18"/>
                <w:szCs w:val="18"/>
              </w:rPr>
            </w:pPr>
          </w:p>
        </w:tc>
      </w:tr>
      <w:tr w:rsidR="00FF0116" w:rsidRPr="000D1DCA" w:rsidTr="00CF21F7">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FF0116" w:rsidRPr="00FF0116" w:rsidRDefault="00FF0116" w:rsidP="00CF21F7">
            <w:pPr>
              <w:rPr>
                <w:rFonts w:ascii="宋体" w:hAnsi="宋体" w:cs="宋体"/>
                <w:bCs/>
                <w:kern w:val="0"/>
                <w:sz w:val="18"/>
                <w:szCs w:val="18"/>
              </w:rPr>
            </w:pPr>
            <w:r w:rsidRPr="00FF0116">
              <w:rPr>
                <w:rFonts w:ascii="宋体" w:hAnsi="宋体" w:cs="宋体" w:hint="eastAsia"/>
                <w:bCs/>
                <w:kern w:val="0"/>
                <w:sz w:val="18"/>
                <w:szCs w:val="18"/>
              </w:rPr>
              <w:t>7</w:t>
            </w:r>
          </w:p>
        </w:tc>
        <w:tc>
          <w:tcPr>
            <w:tcW w:w="2595" w:type="dxa"/>
            <w:tcBorders>
              <w:top w:val="single" w:sz="4" w:space="0" w:color="auto"/>
              <w:left w:val="single" w:sz="4" w:space="0" w:color="auto"/>
              <w:bottom w:val="single" w:sz="4" w:space="0" w:color="auto"/>
              <w:right w:val="single" w:sz="4" w:space="0" w:color="auto"/>
            </w:tcBorders>
            <w:vAlign w:val="center"/>
          </w:tcPr>
          <w:p w:rsidR="00FF0116" w:rsidRPr="00FF0116" w:rsidRDefault="00FF0116" w:rsidP="00CF21F7">
            <w:pPr>
              <w:pStyle w:val="Bodytext1"/>
              <w:tabs>
                <w:tab w:val="left" w:pos="361"/>
              </w:tabs>
              <w:jc w:val="both"/>
              <w:rPr>
                <w:rFonts w:ascii="宋体" w:eastAsiaTheme="minorEastAsia" w:hAnsi="宋体" w:cs="宋体"/>
                <w:bCs/>
                <w:kern w:val="0"/>
                <w:sz w:val="18"/>
                <w:szCs w:val="18"/>
                <w:lang w:val="en-US" w:eastAsia="zh-CN" w:bidi="ar-SA"/>
              </w:rPr>
            </w:pPr>
            <w:r w:rsidRPr="00FF0116">
              <w:rPr>
                <w:rFonts w:ascii="宋体" w:eastAsiaTheme="minorEastAsia" w:hAnsi="宋体" w:cs="宋体"/>
                <w:bCs/>
                <w:kern w:val="0"/>
                <w:sz w:val="18"/>
                <w:szCs w:val="18"/>
                <w:lang w:val="en-US" w:eastAsia="zh-CN" w:bidi="ar-SA"/>
              </w:rPr>
              <w:t>输入阻抗：输入阻抗为≥20MΩ</w:t>
            </w:r>
            <w:r w:rsidRPr="00FF0116">
              <w:rPr>
                <w:rFonts w:ascii="宋体" w:eastAsiaTheme="minorEastAsia" w:hAnsi="宋体" w:cs="宋体" w:hint="eastAsia"/>
                <w:bCs/>
                <w:kern w:val="0"/>
                <w:sz w:val="18"/>
                <w:szCs w:val="18"/>
                <w:lang w:val="en-US" w:eastAsia="zh-CN" w:bidi="ar-SA"/>
              </w:rPr>
              <w:t>；</w:t>
            </w:r>
          </w:p>
        </w:tc>
        <w:tc>
          <w:tcPr>
            <w:tcW w:w="2977"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CF21F7">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CF21F7">
            <w:pPr>
              <w:spacing w:line="360" w:lineRule="auto"/>
              <w:rPr>
                <w:rFonts w:ascii="宋体" w:hAnsi="宋体"/>
                <w:sz w:val="18"/>
                <w:szCs w:val="18"/>
              </w:rPr>
            </w:pPr>
          </w:p>
        </w:tc>
      </w:tr>
      <w:tr w:rsidR="00FF0116" w:rsidRPr="000D1DCA" w:rsidTr="00E72ED7">
        <w:trPr>
          <w:cantSplit/>
          <w:trHeight w:val="483"/>
          <w:jc w:val="center"/>
        </w:trPr>
        <w:tc>
          <w:tcPr>
            <w:tcW w:w="666" w:type="dxa"/>
            <w:tcBorders>
              <w:top w:val="single" w:sz="4" w:space="0" w:color="auto"/>
              <w:left w:val="single" w:sz="4" w:space="0" w:color="auto"/>
              <w:bottom w:val="single" w:sz="4" w:space="0" w:color="auto"/>
              <w:right w:val="single" w:sz="4" w:space="0" w:color="auto"/>
            </w:tcBorders>
            <w:vAlign w:val="center"/>
          </w:tcPr>
          <w:p w:rsidR="00FF0116" w:rsidRPr="00FF0116" w:rsidRDefault="00FF0116" w:rsidP="00CF21F7">
            <w:pPr>
              <w:rPr>
                <w:rFonts w:ascii="宋体" w:hAnsi="宋体" w:cs="宋体"/>
                <w:bCs/>
                <w:kern w:val="0"/>
                <w:sz w:val="18"/>
                <w:szCs w:val="18"/>
              </w:rPr>
            </w:pPr>
            <w:r w:rsidRPr="00FF0116">
              <w:rPr>
                <w:rFonts w:ascii="宋体" w:hAnsi="宋体" w:cs="宋体" w:hint="eastAsia"/>
                <w:bCs/>
                <w:kern w:val="0"/>
                <w:sz w:val="18"/>
                <w:szCs w:val="18"/>
              </w:rPr>
              <w:t>8</w:t>
            </w:r>
          </w:p>
        </w:tc>
        <w:tc>
          <w:tcPr>
            <w:tcW w:w="2595" w:type="dxa"/>
            <w:tcBorders>
              <w:top w:val="single" w:sz="4" w:space="0" w:color="auto"/>
              <w:left w:val="single" w:sz="4" w:space="0" w:color="auto"/>
              <w:bottom w:val="single" w:sz="4" w:space="0" w:color="auto"/>
              <w:right w:val="single" w:sz="4" w:space="0" w:color="auto"/>
            </w:tcBorders>
            <w:vAlign w:val="center"/>
          </w:tcPr>
          <w:p w:rsidR="00FF0116" w:rsidRPr="00FF0116" w:rsidRDefault="00FF0116" w:rsidP="00CF21F7">
            <w:pPr>
              <w:pStyle w:val="Bodytext1"/>
              <w:tabs>
                <w:tab w:val="left" w:pos="361"/>
              </w:tabs>
              <w:jc w:val="both"/>
              <w:rPr>
                <w:rFonts w:ascii="宋体" w:eastAsiaTheme="minorEastAsia" w:hAnsi="宋体" w:cs="宋体"/>
                <w:bCs/>
                <w:kern w:val="0"/>
                <w:sz w:val="18"/>
                <w:szCs w:val="18"/>
                <w:lang w:val="en-US" w:eastAsia="zh-CN" w:bidi="ar-SA"/>
              </w:rPr>
            </w:pPr>
            <w:r w:rsidRPr="00FF0116">
              <w:rPr>
                <w:rFonts w:ascii="宋体" w:eastAsiaTheme="minorEastAsia" w:hAnsi="宋体" w:cs="宋体"/>
                <w:bCs/>
                <w:kern w:val="0"/>
                <w:sz w:val="18"/>
                <w:szCs w:val="18"/>
                <w:lang w:val="en-US" w:eastAsia="zh-CN" w:bidi="ar-SA"/>
              </w:rPr>
              <w:t>定标信号：1.0mV±0.01mV</w:t>
            </w:r>
            <w:r w:rsidRPr="00FF0116">
              <w:rPr>
                <w:rFonts w:ascii="宋体" w:eastAsiaTheme="minorEastAsia" w:hAnsi="宋体" w:cs="宋体" w:hint="eastAsia"/>
                <w:bCs/>
                <w:kern w:val="0"/>
                <w:sz w:val="18"/>
                <w:szCs w:val="18"/>
                <w:lang w:val="en-US" w:eastAsia="zh-CN" w:bidi="ar-SA"/>
              </w:rPr>
              <w:t>；</w:t>
            </w:r>
          </w:p>
        </w:tc>
        <w:tc>
          <w:tcPr>
            <w:tcW w:w="2977"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CF21F7">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CF21F7">
            <w:pPr>
              <w:spacing w:line="360" w:lineRule="auto"/>
              <w:rPr>
                <w:rFonts w:ascii="宋体" w:hAnsi="宋体"/>
                <w:sz w:val="18"/>
                <w:szCs w:val="18"/>
              </w:rPr>
            </w:pPr>
          </w:p>
        </w:tc>
      </w:tr>
      <w:tr w:rsidR="00FF0116" w:rsidRPr="000D1DCA" w:rsidTr="00E72ED7">
        <w:trPr>
          <w:cantSplit/>
          <w:trHeight w:val="546"/>
          <w:jc w:val="center"/>
        </w:trPr>
        <w:tc>
          <w:tcPr>
            <w:tcW w:w="666" w:type="dxa"/>
            <w:tcBorders>
              <w:top w:val="single" w:sz="4" w:space="0" w:color="auto"/>
              <w:left w:val="single" w:sz="4" w:space="0" w:color="auto"/>
              <w:bottom w:val="single" w:sz="4" w:space="0" w:color="auto"/>
              <w:right w:val="single" w:sz="4" w:space="0" w:color="auto"/>
            </w:tcBorders>
            <w:vAlign w:val="center"/>
          </w:tcPr>
          <w:p w:rsidR="00FF0116" w:rsidRPr="00FF0116" w:rsidRDefault="00FF0116" w:rsidP="00CF21F7">
            <w:pPr>
              <w:rPr>
                <w:rFonts w:ascii="宋体" w:hAnsi="宋体" w:cs="宋体"/>
                <w:bCs/>
                <w:kern w:val="0"/>
                <w:sz w:val="18"/>
                <w:szCs w:val="18"/>
              </w:rPr>
            </w:pPr>
            <w:r w:rsidRPr="00FF0116">
              <w:rPr>
                <w:rFonts w:ascii="宋体" w:hAnsi="宋体" w:cs="宋体" w:hint="eastAsia"/>
                <w:bCs/>
                <w:kern w:val="0"/>
                <w:sz w:val="18"/>
                <w:szCs w:val="18"/>
              </w:rPr>
              <w:t>9</w:t>
            </w:r>
          </w:p>
        </w:tc>
        <w:tc>
          <w:tcPr>
            <w:tcW w:w="2595" w:type="dxa"/>
            <w:tcBorders>
              <w:top w:val="single" w:sz="4" w:space="0" w:color="auto"/>
              <w:left w:val="single" w:sz="4" w:space="0" w:color="auto"/>
              <w:bottom w:val="single" w:sz="4" w:space="0" w:color="auto"/>
              <w:right w:val="single" w:sz="4" w:space="0" w:color="auto"/>
            </w:tcBorders>
            <w:vAlign w:val="center"/>
          </w:tcPr>
          <w:p w:rsidR="00FF0116" w:rsidRPr="00FF0116" w:rsidRDefault="00FF0116" w:rsidP="00CF21F7">
            <w:pPr>
              <w:pStyle w:val="Bodytext1"/>
              <w:tabs>
                <w:tab w:val="left" w:pos="361"/>
              </w:tabs>
              <w:jc w:val="both"/>
              <w:rPr>
                <w:rFonts w:ascii="宋体" w:eastAsiaTheme="minorEastAsia" w:hAnsi="宋体" w:cs="宋体"/>
                <w:bCs/>
                <w:kern w:val="0"/>
                <w:sz w:val="18"/>
                <w:szCs w:val="18"/>
                <w:lang w:val="en-US" w:eastAsia="zh-CN" w:bidi="ar-SA"/>
              </w:rPr>
            </w:pPr>
            <w:r w:rsidRPr="00FF0116">
              <w:rPr>
                <w:rFonts w:ascii="宋体" w:eastAsiaTheme="minorEastAsia" w:hAnsi="宋体" w:cs="宋体" w:hint="eastAsia"/>
                <w:bCs/>
                <w:kern w:val="0"/>
                <w:sz w:val="18"/>
                <w:szCs w:val="18"/>
                <w:lang w:val="en-US" w:eastAsia="zh-CN" w:bidi="ar-SA"/>
              </w:rPr>
              <w:t>系统噪声：≤25μV；</w:t>
            </w:r>
          </w:p>
        </w:tc>
        <w:tc>
          <w:tcPr>
            <w:tcW w:w="2977"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CF21F7">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CF21F7">
            <w:pPr>
              <w:spacing w:line="360" w:lineRule="auto"/>
              <w:rPr>
                <w:rFonts w:ascii="宋体" w:hAnsi="宋体"/>
                <w:sz w:val="18"/>
                <w:szCs w:val="18"/>
              </w:rPr>
            </w:pPr>
          </w:p>
        </w:tc>
      </w:tr>
      <w:tr w:rsidR="00FF0116" w:rsidRPr="000D1DCA" w:rsidTr="00E72ED7">
        <w:trPr>
          <w:cantSplit/>
          <w:trHeight w:val="568"/>
          <w:jc w:val="center"/>
        </w:trPr>
        <w:tc>
          <w:tcPr>
            <w:tcW w:w="666" w:type="dxa"/>
            <w:tcBorders>
              <w:top w:val="single" w:sz="4" w:space="0" w:color="auto"/>
              <w:left w:val="single" w:sz="4" w:space="0" w:color="auto"/>
              <w:bottom w:val="single" w:sz="4" w:space="0" w:color="auto"/>
              <w:right w:val="single" w:sz="4" w:space="0" w:color="auto"/>
            </w:tcBorders>
            <w:vAlign w:val="center"/>
          </w:tcPr>
          <w:p w:rsidR="00FF0116" w:rsidRPr="00FF0116" w:rsidRDefault="00FF0116" w:rsidP="00FF0116">
            <w:pPr>
              <w:jc w:val="left"/>
              <w:rPr>
                <w:rFonts w:ascii="宋体" w:hAnsi="宋体" w:cs="宋体"/>
                <w:bCs/>
                <w:kern w:val="0"/>
                <w:sz w:val="18"/>
                <w:szCs w:val="18"/>
              </w:rPr>
            </w:pPr>
            <w:r w:rsidRPr="00FF0116">
              <w:rPr>
                <w:rFonts w:ascii="宋体" w:hAnsi="宋体" w:cs="宋体" w:hint="eastAsia"/>
                <w:bCs/>
                <w:kern w:val="0"/>
                <w:sz w:val="18"/>
                <w:szCs w:val="18"/>
              </w:rPr>
              <w:t>三★</w:t>
            </w:r>
          </w:p>
        </w:tc>
        <w:tc>
          <w:tcPr>
            <w:tcW w:w="2595" w:type="dxa"/>
            <w:tcBorders>
              <w:top w:val="single" w:sz="4" w:space="0" w:color="auto"/>
              <w:left w:val="single" w:sz="4" w:space="0" w:color="auto"/>
              <w:bottom w:val="single" w:sz="4" w:space="0" w:color="auto"/>
              <w:right w:val="single" w:sz="4" w:space="0" w:color="auto"/>
            </w:tcBorders>
            <w:vAlign w:val="center"/>
          </w:tcPr>
          <w:p w:rsidR="00FF0116" w:rsidRPr="00FF0116" w:rsidRDefault="00FF0116" w:rsidP="00CF21F7">
            <w:pPr>
              <w:pStyle w:val="Bodytext1"/>
              <w:tabs>
                <w:tab w:val="left" w:pos="361"/>
              </w:tabs>
              <w:jc w:val="both"/>
              <w:rPr>
                <w:rFonts w:ascii="宋体" w:eastAsiaTheme="minorEastAsia" w:hAnsi="宋体" w:cs="宋体"/>
                <w:bCs/>
                <w:kern w:val="0"/>
                <w:sz w:val="18"/>
                <w:szCs w:val="18"/>
                <w:lang w:val="en-US" w:eastAsia="zh-CN" w:bidi="ar-SA"/>
              </w:rPr>
            </w:pPr>
            <w:r w:rsidRPr="00FF0116">
              <w:rPr>
                <w:rFonts w:ascii="宋体" w:eastAsiaTheme="minorEastAsia" w:hAnsi="宋体" w:cs="宋体" w:hint="eastAsia"/>
                <w:bCs/>
                <w:kern w:val="0"/>
                <w:sz w:val="18"/>
                <w:szCs w:val="18"/>
                <w:lang w:val="en-US" w:eastAsia="zh-CN" w:bidi="ar-SA"/>
              </w:rPr>
              <w:t>质保期</w:t>
            </w:r>
            <w:r w:rsidR="00CF21F7">
              <w:rPr>
                <w:rFonts w:ascii="宋体" w:eastAsiaTheme="minorEastAsia" w:hAnsi="宋体" w:cs="宋体" w:hint="eastAsia"/>
                <w:bCs/>
                <w:kern w:val="0"/>
                <w:sz w:val="18"/>
                <w:szCs w:val="18"/>
                <w:lang w:val="en-US" w:eastAsia="zh-CN" w:bidi="ar-SA"/>
              </w:rPr>
              <w:t>：</w:t>
            </w:r>
            <w:r w:rsidRPr="00FF0116">
              <w:rPr>
                <w:rFonts w:ascii="宋体" w:eastAsiaTheme="minorEastAsia" w:hAnsi="宋体" w:cs="宋体" w:hint="eastAsia"/>
                <w:bCs/>
                <w:kern w:val="0"/>
                <w:sz w:val="18"/>
                <w:szCs w:val="18"/>
                <w:lang w:val="en-US" w:eastAsia="zh-CN" w:bidi="ar-SA"/>
              </w:rPr>
              <w:t>≥3年</w:t>
            </w:r>
          </w:p>
        </w:tc>
        <w:tc>
          <w:tcPr>
            <w:tcW w:w="2977"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FF0116">
            <w:pPr>
              <w:spacing w:line="360" w:lineRule="auto"/>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FF0116" w:rsidRPr="000D1DCA" w:rsidRDefault="00FF0116" w:rsidP="00FF0116">
            <w:pPr>
              <w:spacing w:line="360" w:lineRule="auto"/>
              <w:rPr>
                <w:rFonts w:ascii="宋体" w:hAnsi="宋体"/>
                <w:sz w:val="18"/>
                <w:szCs w:val="18"/>
              </w:rPr>
            </w:pPr>
          </w:p>
        </w:tc>
      </w:tr>
    </w:tbl>
    <w:p w:rsidR="00C60BDF" w:rsidRPr="00FF0116" w:rsidRDefault="00C60BDF" w:rsidP="004E408B">
      <w:pPr>
        <w:tabs>
          <w:tab w:val="left" w:pos="6000"/>
        </w:tabs>
        <w:spacing w:line="360" w:lineRule="auto"/>
        <w:jc w:val="left"/>
        <w:rPr>
          <w:rFonts w:asciiTheme="minorEastAsia" w:hAnsiTheme="minorEastAsia" w:cs="宋体"/>
          <w:b/>
          <w:szCs w:val="21"/>
        </w:rPr>
      </w:pPr>
    </w:p>
    <w:p w:rsidR="00F32F77" w:rsidRDefault="00F32F77" w:rsidP="007178CD">
      <w:pPr>
        <w:pStyle w:val="af4"/>
        <w:tabs>
          <w:tab w:val="left" w:pos="6000"/>
        </w:tabs>
        <w:spacing w:line="360" w:lineRule="auto"/>
        <w:ind w:left="450" w:firstLineChars="0" w:firstLine="0"/>
        <w:jc w:val="left"/>
        <w:rPr>
          <w:rFonts w:asciiTheme="minorEastAsia" w:hAnsiTheme="minorEastAsia" w:cs="宋体"/>
          <w:b/>
          <w:szCs w:val="21"/>
        </w:rPr>
      </w:pPr>
    </w:p>
    <w:p w:rsidR="00F32F77" w:rsidRDefault="00F32F77" w:rsidP="007178CD">
      <w:pPr>
        <w:pStyle w:val="af4"/>
        <w:tabs>
          <w:tab w:val="left" w:pos="6000"/>
        </w:tabs>
        <w:spacing w:line="360" w:lineRule="auto"/>
        <w:ind w:left="450" w:firstLineChars="0" w:firstLine="0"/>
        <w:jc w:val="left"/>
        <w:rPr>
          <w:rFonts w:asciiTheme="minorEastAsia" w:hAnsiTheme="minorEastAsia" w:cs="宋体"/>
          <w:b/>
          <w:szCs w:val="21"/>
        </w:rPr>
      </w:pPr>
    </w:p>
    <w:p w:rsidR="00F32F77" w:rsidRDefault="00F32F77" w:rsidP="007178CD">
      <w:pPr>
        <w:pStyle w:val="af4"/>
        <w:tabs>
          <w:tab w:val="left" w:pos="6000"/>
        </w:tabs>
        <w:spacing w:line="360" w:lineRule="auto"/>
        <w:ind w:left="450" w:firstLineChars="0" w:firstLine="0"/>
        <w:jc w:val="left"/>
        <w:rPr>
          <w:rFonts w:asciiTheme="minorEastAsia" w:hAnsiTheme="minorEastAsia" w:cs="宋体"/>
          <w:b/>
          <w:szCs w:val="21"/>
        </w:rPr>
      </w:pPr>
    </w:p>
    <w:p w:rsidR="00F32F77" w:rsidRDefault="00F32F77" w:rsidP="007178CD">
      <w:pPr>
        <w:pStyle w:val="af4"/>
        <w:tabs>
          <w:tab w:val="left" w:pos="6000"/>
        </w:tabs>
        <w:spacing w:line="360" w:lineRule="auto"/>
        <w:ind w:left="450" w:firstLineChars="0" w:firstLine="0"/>
        <w:jc w:val="left"/>
        <w:rPr>
          <w:rFonts w:asciiTheme="minorEastAsia" w:hAnsiTheme="minorEastAsia" w:cs="宋体"/>
          <w:b/>
          <w:szCs w:val="21"/>
        </w:rPr>
      </w:pPr>
    </w:p>
    <w:p w:rsidR="00F32F77" w:rsidRDefault="00F32F77" w:rsidP="007178CD">
      <w:pPr>
        <w:pStyle w:val="af4"/>
        <w:tabs>
          <w:tab w:val="left" w:pos="6000"/>
        </w:tabs>
        <w:spacing w:line="360" w:lineRule="auto"/>
        <w:ind w:left="450" w:firstLineChars="0" w:firstLine="0"/>
        <w:jc w:val="left"/>
        <w:rPr>
          <w:rFonts w:asciiTheme="minorEastAsia" w:hAnsiTheme="minorEastAsia" w:cs="宋体"/>
          <w:b/>
          <w:szCs w:val="21"/>
        </w:rPr>
      </w:pPr>
    </w:p>
    <w:p w:rsidR="00F32F77" w:rsidRDefault="00F32F77" w:rsidP="007178CD">
      <w:pPr>
        <w:pStyle w:val="af4"/>
        <w:tabs>
          <w:tab w:val="left" w:pos="6000"/>
        </w:tabs>
        <w:spacing w:line="360" w:lineRule="auto"/>
        <w:ind w:left="450" w:firstLineChars="0" w:firstLine="0"/>
        <w:jc w:val="left"/>
        <w:rPr>
          <w:rFonts w:asciiTheme="minorEastAsia" w:hAnsiTheme="minorEastAsia" w:cs="宋体"/>
          <w:b/>
          <w:szCs w:val="21"/>
        </w:rPr>
      </w:pPr>
    </w:p>
    <w:p w:rsidR="00F32F77" w:rsidRDefault="00F32F77" w:rsidP="007178CD">
      <w:pPr>
        <w:pStyle w:val="af4"/>
        <w:tabs>
          <w:tab w:val="left" w:pos="6000"/>
        </w:tabs>
        <w:spacing w:line="360" w:lineRule="auto"/>
        <w:ind w:left="450" w:firstLineChars="0" w:firstLine="0"/>
        <w:jc w:val="left"/>
        <w:rPr>
          <w:rFonts w:asciiTheme="minorEastAsia" w:hAnsiTheme="minorEastAsia" w:cs="宋体"/>
          <w:b/>
          <w:szCs w:val="21"/>
        </w:rPr>
      </w:pPr>
    </w:p>
    <w:p w:rsidR="00F32F77" w:rsidRDefault="00F32F77" w:rsidP="007178CD">
      <w:pPr>
        <w:pStyle w:val="af4"/>
        <w:tabs>
          <w:tab w:val="left" w:pos="6000"/>
        </w:tabs>
        <w:spacing w:line="360" w:lineRule="auto"/>
        <w:ind w:left="450" w:firstLineChars="0" w:firstLine="0"/>
        <w:jc w:val="left"/>
        <w:rPr>
          <w:rFonts w:asciiTheme="minorEastAsia" w:hAnsiTheme="minorEastAsia" w:cs="宋体"/>
          <w:b/>
          <w:szCs w:val="21"/>
        </w:rPr>
      </w:pPr>
    </w:p>
    <w:p w:rsidR="00F32F77" w:rsidRDefault="00F32F77" w:rsidP="007178CD">
      <w:pPr>
        <w:pStyle w:val="af4"/>
        <w:tabs>
          <w:tab w:val="left" w:pos="6000"/>
        </w:tabs>
        <w:spacing w:line="360" w:lineRule="auto"/>
        <w:ind w:left="450" w:firstLineChars="0" w:firstLine="0"/>
        <w:jc w:val="left"/>
        <w:rPr>
          <w:rFonts w:asciiTheme="minorEastAsia" w:hAnsiTheme="minorEastAsia" w:cs="宋体"/>
          <w:b/>
          <w:szCs w:val="21"/>
        </w:rPr>
      </w:pPr>
    </w:p>
    <w:p w:rsidR="00F32F77" w:rsidRDefault="00F32F77" w:rsidP="007178CD">
      <w:pPr>
        <w:pStyle w:val="af4"/>
        <w:tabs>
          <w:tab w:val="left" w:pos="6000"/>
        </w:tabs>
        <w:spacing w:line="360" w:lineRule="auto"/>
        <w:ind w:left="450" w:firstLineChars="0" w:firstLine="0"/>
        <w:jc w:val="left"/>
        <w:rPr>
          <w:rFonts w:asciiTheme="minorEastAsia" w:hAnsiTheme="minorEastAsia" w:cs="宋体"/>
          <w:b/>
          <w:szCs w:val="21"/>
        </w:rPr>
      </w:pPr>
    </w:p>
    <w:p w:rsidR="00F32F77" w:rsidRDefault="00F32F77" w:rsidP="007178CD">
      <w:pPr>
        <w:pStyle w:val="af4"/>
        <w:tabs>
          <w:tab w:val="left" w:pos="6000"/>
        </w:tabs>
        <w:spacing w:line="360" w:lineRule="auto"/>
        <w:ind w:left="450" w:firstLineChars="0" w:firstLine="0"/>
        <w:jc w:val="left"/>
        <w:rPr>
          <w:rFonts w:asciiTheme="minorEastAsia" w:hAnsiTheme="minorEastAsia" w:cs="宋体"/>
          <w:b/>
          <w:szCs w:val="21"/>
        </w:rPr>
      </w:pPr>
    </w:p>
    <w:p w:rsidR="00F32F77" w:rsidRDefault="00F32F77" w:rsidP="007178CD">
      <w:pPr>
        <w:pStyle w:val="af4"/>
        <w:tabs>
          <w:tab w:val="left" w:pos="6000"/>
        </w:tabs>
        <w:spacing w:line="360" w:lineRule="auto"/>
        <w:ind w:left="450" w:firstLineChars="0" w:firstLine="0"/>
        <w:jc w:val="left"/>
        <w:rPr>
          <w:rFonts w:asciiTheme="minorEastAsia" w:hAnsiTheme="minorEastAsia" w:cs="宋体"/>
          <w:b/>
          <w:szCs w:val="21"/>
        </w:rPr>
      </w:pPr>
    </w:p>
    <w:p w:rsidR="00F32F77" w:rsidRDefault="00F32F77" w:rsidP="007178CD">
      <w:pPr>
        <w:pStyle w:val="af4"/>
        <w:tabs>
          <w:tab w:val="left" w:pos="6000"/>
        </w:tabs>
        <w:spacing w:line="360" w:lineRule="auto"/>
        <w:ind w:left="450" w:firstLineChars="0" w:firstLine="0"/>
        <w:jc w:val="left"/>
        <w:rPr>
          <w:rFonts w:asciiTheme="minorEastAsia" w:hAnsiTheme="minorEastAsia" w:cs="宋体"/>
          <w:b/>
          <w:szCs w:val="21"/>
        </w:rPr>
      </w:pPr>
    </w:p>
    <w:p w:rsidR="00F32F77" w:rsidRDefault="00F32F77" w:rsidP="007178CD">
      <w:pPr>
        <w:pStyle w:val="af4"/>
        <w:tabs>
          <w:tab w:val="left" w:pos="6000"/>
        </w:tabs>
        <w:spacing w:line="360" w:lineRule="auto"/>
        <w:ind w:left="450" w:firstLineChars="0" w:firstLine="0"/>
        <w:jc w:val="left"/>
        <w:rPr>
          <w:rFonts w:asciiTheme="minorEastAsia" w:hAnsiTheme="minorEastAsia" w:cs="宋体"/>
          <w:b/>
          <w:szCs w:val="21"/>
        </w:rPr>
      </w:pPr>
    </w:p>
    <w:p w:rsidR="00F32F77" w:rsidRDefault="00F32F77" w:rsidP="007178CD">
      <w:pPr>
        <w:pStyle w:val="af4"/>
        <w:tabs>
          <w:tab w:val="left" w:pos="6000"/>
        </w:tabs>
        <w:spacing w:line="360" w:lineRule="auto"/>
        <w:ind w:left="450" w:firstLineChars="0" w:firstLine="0"/>
        <w:jc w:val="left"/>
        <w:rPr>
          <w:rFonts w:asciiTheme="minorEastAsia" w:hAnsiTheme="minorEastAsia" w:cs="宋体"/>
          <w:b/>
          <w:szCs w:val="21"/>
        </w:rPr>
      </w:pPr>
    </w:p>
    <w:p w:rsidR="00F32F77" w:rsidRDefault="00F32F77" w:rsidP="007178CD">
      <w:pPr>
        <w:pStyle w:val="af4"/>
        <w:tabs>
          <w:tab w:val="left" w:pos="6000"/>
        </w:tabs>
        <w:spacing w:line="360" w:lineRule="auto"/>
        <w:ind w:left="450" w:firstLineChars="0" w:firstLine="0"/>
        <w:jc w:val="left"/>
        <w:rPr>
          <w:rFonts w:asciiTheme="minorEastAsia" w:hAnsiTheme="minorEastAsia" w:cs="宋体"/>
          <w:b/>
          <w:szCs w:val="21"/>
        </w:rPr>
      </w:pPr>
    </w:p>
    <w:p w:rsidR="00F32F77" w:rsidRDefault="00F32F77" w:rsidP="007178CD">
      <w:pPr>
        <w:pStyle w:val="af4"/>
        <w:tabs>
          <w:tab w:val="left" w:pos="6000"/>
        </w:tabs>
        <w:spacing w:line="360" w:lineRule="auto"/>
        <w:ind w:left="450" w:firstLineChars="0" w:firstLine="0"/>
        <w:jc w:val="left"/>
        <w:rPr>
          <w:rFonts w:asciiTheme="minorEastAsia" w:hAnsiTheme="minorEastAsia" w:cs="宋体"/>
          <w:b/>
          <w:szCs w:val="21"/>
        </w:rPr>
      </w:pPr>
    </w:p>
    <w:p w:rsidR="00F32F77" w:rsidRDefault="00F32F77" w:rsidP="007178CD">
      <w:pPr>
        <w:pStyle w:val="af4"/>
        <w:tabs>
          <w:tab w:val="left" w:pos="6000"/>
        </w:tabs>
        <w:spacing w:line="360" w:lineRule="auto"/>
        <w:ind w:left="450" w:firstLineChars="0" w:firstLine="0"/>
        <w:jc w:val="left"/>
        <w:rPr>
          <w:rFonts w:asciiTheme="minorEastAsia" w:hAnsiTheme="minorEastAsia" w:cs="宋体"/>
          <w:b/>
          <w:szCs w:val="21"/>
        </w:rPr>
      </w:pPr>
    </w:p>
    <w:p w:rsidR="00F32F77" w:rsidRDefault="00F32F77" w:rsidP="007178CD">
      <w:pPr>
        <w:pStyle w:val="af4"/>
        <w:tabs>
          <w:tab w:val="left" w:pos="6000"/>
        </w:tabs>
        <w:spacing w:line="360" w:lineRule="auto"/>
        <w:ind w:left="450" w:firstLineChars="0" w:firstLine="0"/>
        <w:jc w:val="left"/>
        <w:rPr>
          <w:rFonts w:asciiTheme="minorEastAsia" w:hAnsiTheme="minorEastAsia" w:cs="宋体"/>
          <w:b/>
          <w:szCs w:val="21"/>
        </w:rPr>
      </w:pPr>
    </w:p>
    <w:p w:rsidR="00F32F77" w:rsidRDefault="00F32F77" w:rsidP="007178CD">
      <w:pPr>
        <w:pStyle w:val="af4"/>
        <w:tabs>
          <w:tab w:val="left" w:pos="6000"/>
        </w:tabs>
        <w:spacing w:line="360" w:lineRule="auto"/>
        <w:ind w:left="450" w:firstLineChars="0" w:firstLine="0"/>
        <w:jc w:val="left"/>
        <w:rPr>
          <w:rFonts w:asciiTheme="minorEastAsia" w:hAnsiTheme="minorEastAsia" w:cs="宋体"/>
          <w:b/>
          <w:szCs w:val="21"/>
        </w:rPr>
      </w:pPr>
    </w:p>
    <w:p w:rsidR="00F32F77" w:rsidRDefault="00F32F77" w:rsidP="007178CD">
      <w:pPr>
        <w:pStyle w:val="af4"/>
        <w:tabs>
          <w:tab w:val="left" w:pos="6000"/>
        </w:tabs>
        <w:spacing w:line="360" w:lineRule="auto"/>
        <w:ind w:left="450" w:firstLineChars="0" w:firstLine="0"/>
        <w:jc w:val="left"/>
        <w:rPr>
          <w:rFonts w:asciiTheme="minorEastAsia" w:hAnsiTheme="minorEastAsia" w:cs="宋体"/>
          <w:b/>
          <w:szCs w:val="21"/>
        </w:rPr>
      </w:pPr>
    </w:p>
    <w:p w:rsidR="00F32F77" w:rsidRDefault="00F32F77" w:rsidP="007178CD">
      <w:pPr>
        <w:pStyle w:val="af4"/>
        <w:tabs>
          <w:tab w:val="left" w:pos="6000"/>
        </w:tabs>
        <w:spacing w:line="360" w:lineRule="auto"/>
        <w:ind w:left="450" w:firstLineChars="0" w:firstLine="0"/>
        <w:jc w:val="left"/>
        <w:rPr>
          <w:rFonts w:asciiTheme="minorEastAsia" w:hAnsiTheme="minorEastAsia" w:cs="宋体"/>
          <w:b/>
          <w:szCs w:val="21"/>
        </w:rPr>
      </w:pPr>
    </w:p>
    <w:p w:rsidR="00F32F77" w:rsidRDefault="00F32F77" w:rsidP="007178CD">
      <w:pPr>
        <w:pStyle w:val="af4"/>
        <w:tabs>
          <w:tab w:val="left" w:pos="6000"/>
        </w:tabs>
        <w:spacing w:line="360" w:lineRule="auto"/>
        <w:ind w:left="450" w:firstLineChars="0" w:firstLine="0"/>
        <w:jc w:val="left"/>
        <w:rPr>
          <w:rFonts w:asciiTheme="minorEastAsia" w:hAnsiTheme="minorEastAsia" w:cs="宋体"/>
          <w:b/>
          <w:szCs w:val="21"/>
        </w:rPr>
      </w:pPr>
    </w:p>
    <w:p w:rsidR="00F32F77" w:rsidRDefault="00F32F77" w:rsidP="007178CD">
      <w:pPr>
        <w:pStyle w:val="af4"/>
        <w:tabs>
          <w:tab w:val="left" w:pos="6000"/>
        </w:tabs>
        <w:spacing w:line="360" w:lineRule="auto"/>
        <w:ind w:left="450" w:firstLineChars="0" w:firstLine="0"/>
        <w:jc w:val="left"/>
        <w:rPr>
          <w:rFonts w:asciiTheme="minorEastAsia" w:hAnsiTheme="minorEastAsia" w:cs="宋体"/>
          <w:b/>
          <w:szCs w:val="21"/>
        </w:rPr>
      </w:pPr>
    </w:p>
    <w:p w:rsidR="007178CD" w:rsidRPr="00746EC0" w:rsidRDefault="007178CD" w:rsidP="007178CD">
      <w:pPr>
        <w:pStyle w:val="af4"/>
        <w:tabs>
          <w:tab w:val="left" w:pos="6000"/>
        </w:tabs>
        <w:spacing w:line="360" w:lineRule="auto"/>
        <w:ind w:left="450" w:firstLineChars="0" w:firstLine="0"/>
        <w:jc w:val="left"/>
      </w:pPr>
      <w:r w:rsidRPr="00874107">
        <w:rPr>
          <w:rFonts w:asciiTheme="minorEastAsia" w:hAnsiTheme="minorEastAsia" w:cs="宋体" w:hint="eastAsia"/>
          <w:b/>
          <w:szCs w:val="21"/>
        </w:rPr>
        <w:t>商务要求：</w:t>
      </w:r>
    </w:p>
    <w:tbl>
      <w:tblPr>
        <w:tblW w:w="93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66"/>
        <w:gridCol w:w="2595"/>
        <w:gridCol w:w="2977"/>
        <w:gridCol w:w="3086"/>
      </w:tblGrid>
      <w:tr w:rsidR="007178CD" w:rsidTr="007178CD">
        <w:trPr>
          <w:cantSplit/>
          <w:trHeight w:val="1236"/>
          <w:jc w:val="center"/>
        </w:trPr>
        <w:tc>
          <w:tcPr>
            <w:tcW w:w="666" w:type="dxa"/>
            <w:tcBorders>
              <w:top w:val="single" w:sz="4" w:space="0" w:color="auto"/>
              <w:left w:val="single" w:sz="4" w:space="0" w:color="auto"/>
              <w:bottom w:val="single" w:sz="4" w:space="0" w:color="auto"/>
              <w:right w:val="single" w:sz="6" w:space="0" w:color="auto"/>
            </w:tcBorders>
            <w:shd w:val="clear" w:color="auto" w:fill="EEECE1"/>
            <w:vAlign w:val="center"/>
          </w:tcPr>
          <w:p w:rsidR="007178CD" w:rsidRDefault="007178CD" w:rsidP="00A95F6F">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序号</w:t>
            </w:r>
          </w:p>
        </w:tc>
        <w:tc>
          <w:tcPr>
            <w:tcW w:w="2595"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Default="007178CD" w:rsidP="00A95F6F">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用户需求书条款描述</w:t>
            </w:r>
          </w:p>
        </w:tc>
        <w:tc>
          <w:tcPr>
            <w:tcW w:w="2977"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Default="007178CD" w:rsidP="00A95F6F">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供应商响应描述</w:t>
            </w:r>
          </w:p>
          <w:p w:rsidR="007178CD" w:rsidRDefault="007178CD" w:rsidP="00A95F6F">
            <w:pPr>
              <w:adjustRightInd w:val="0"/>
              <w:snapToGrid w:val="0"/>
              <w:spacing w:line="360" w:lineRule="auto"/>
              <w:ind w:leftChars="-34" w:left="-71" w:rightChars="-35" w:right="-73"/>
              <w:jc w:val="center"/>
              <w:rPr>
                <w:rFonts w:ascii="宋体" w:hAnsi="宋体"/>
                <w:b/>
                <w:szCs w:val="21"/>
              </w:rPr>
            </w:pPr>
            <w:r>
              <w:rPr>
                <w:rFonts w:ascii="宋体" w:hAnsi="宋体" w:hint="eastAsia"/>
                <w:b/>
                <w:bCs/>
                <w:szCs w:val="21"/>
              </w:rPr>
              <w:t>(</w:t>
            </w:r>
            <w:r>
              <w:rPr>
                <w:rFonts w:ascii="宋体" w:hAnsi="宋体" w:hint="eastAsia"/>
                <w:b/>
                <w:szCs w:val="21"/>
              </w:rPr>
              <w:t>供应商</w:t>
            </w:r>
            <w:r>
              <w:rPr>
                <w:rFonts w:ascii="宋体" w:hAnsi="宋体" w:hint="eastAsia"/>
                <w:b/>
                <w:bCs/>
                <w:szCs w:val="21"/>
              </w:rPr>
              <w:t>应按实际情况填写)</w:t>
            </w:r>
          </w:p>
        </w:tc>
        <w:tc>
          <w:tcPr>
            <w:tcW w:w="3086" w:type="dxa"/>
            <w:tcBorders>
              <w:top w:val="single" w:sz="4" w:space="0" w:color="auto"/>
              <w:left w:val="single" w:sz="6" w:space="0" w:color="auto"/>
              <w:bottom w:val="single" w:sz="4" w:space="0" w:color="auto"/>
              <w:right w:val="single" w:sz="4" w:space="0" w:color="auto"/>
            </w:tcBorders>
            <w:shd w:val="clear" w:color="auto" w:fill="EEECE1"/>
            <w:vAlign w:val="center"/>
          </w:tcPr>
          <w:p w:rsidR="007178CD" w:rsidRDefault="007178CD" w:rsidP="00A95F6F">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偏离情况说明</w:t>
            </w:r>
          </w:p>
          <w:p w:rsidR="007178CD" w:rsidRDefault="007178CD" w:rsidP="00A95F6F">
            <w:pPr>
              <w:adjustRightInd w:val="0"/>
              <w:snapToGrid w:val="0"/>
              <w:spacing w:line="360" w:lineRule="auto"/>
              <w:jc w:val="center"/>
              <w:rPr>
                <w:rFonts w:ascii="宋体" w:hAnsi="宋体"/>
                <w:b/>
                <w:szCs w:val="21"/>
              </w:rPr>
            </w:pPr>
            <w:r>
              <w:rPr>
                <w:rFonts w:ascii="宋体" w:hAnsi="宋体" w:hint="eastAsia"/>
                <w:b/>
                <w:szCs w:val="21"/>
              </w:rPr>
              <w:t>（正偏离/</w:t>
            </w:r>
            <w:proofErr w:type="gramStart"/>
            <w:r>
              <w:rPr>
                <w:rFonts w:ascii="宋体" w:hAnsi="宋体" w:hint="eastAsia"/>
                <w:b/>
                <w:szCs w:val="21"/>
              </w:rPr>
              <w:t>完全响应</w:t>
            </w:r>
            <w:proofErr w:type="gramEnd"/>
            <w:r>
              <w:rPr>
                <w:rFonts w:ascii="宋体" w:hAnsi="宋体" w:hint="eastAsia"/>
                <w:b/>
                <w:szCs w:val="21"/>
              </w:rPr>
              <w:t>/负偏离）</w:t>
            </w:r>
          </w:p>
        </w:tc>
      </w:tr>
      <w:tr w:rsidR="007178CD" w:rsidTr="007178CD">
        <w:trPr>
          <w:cantSplit/>
          <w:trHeight w:val="1236"/>
          <w:jc w:val="center"/>
        </w:trPr>
        <w:tc>
          <w:tcPr>
            <w:tcW w:w="666" w:type="dxa"/>
            <w:tcBorders>
              <w:top w:val="single" w:sz="4" w:space="0" w:color="auto"/>
              <w:left w:val="single" w:sz="4" w:space="0" w:color="auto"/>
              <w:bottom w:val="single" w:sz="4" w:space="0" w:color="auto"/>
              <w:right w:val="single" w:sz="6"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r w:rsidRPr="00FD7598">
              <w:rPr>
                <w:rFonts w:ascii="宋体" w:hAnsi="宋体" w:hint="eastAsia"/>
                <w:b/>
                <w:szCs w:val="21"/>
              </w:rPr>
              <w:t>1</w:t>
            </w:r>
          </w:p>
        </w:tc>
        <w:tc>
          <w:tcPr>
            <w:tcW w:w="2595"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7178CD">
            <w:pPr>
              <w:tabs>
                <w:tab w:val="left" w:pos="6000"/>
              </w:tabs>
              <w:spacing w:line="360" w:lineRule="auto"/>
              <w:jc w:val="left"/>
            </w:pPr>
            <w:r w:rsidRPr="00FD7598">
              <w:rPr>
                <w:rFonts w:hint="eastAsia"/>
              </w:rPr>
              <w:t>同类项目业绩：自</w:t>
            </w:r>
            <w:r w:rsidRPr="00FD7598">
              <w:rPr>
                <w:rFonts w:hint="eastAsia"/>
              </w:rPr>
              <w:t>2020</w:t>
            </w:r>
            <w:r w:rsidRPr="00FD7598">
              <w:rPr>
                <w:rFonts w:hint="eastAsia"/>
              </w:rPr>
              <w:t>年以来投标人具有同类项目业绩，每提供一个业绩得</w:t>
            </w:r>
            <w:r w:rsidRPr="00FD7598">
              <w:rPr>
                <w:rFonts w:hint="eastAsia"/>
              </w:rPr>
              <w:t>1</w:t>
            </w:r>
            <w:r w:rsidRPr="00FD7598">
              <w:rPr>
                <w:rFonts w:hint="eastAsia"/>
              </w:rPr>
              <w:t>分，最高</w:t>
            </w:r>
            <w:r w:rsidRPr="00FD7598">
              <w:rPr>
                <w:rFonts w:hint="eastAsia"/>
              </w:rPr>
              <w:t>3</w:t>
            </w:r>
            <w:r w:rsidRPr="00FD7598">
              <w:rPr>
                <w:rFonts w:hint="eastAsia"/>
              </w:rPr>
              <w:t>分。</w:t>
            </w:r>
          </w:p>
        </w:tc>
        <w:tc>
          <w:tcPr>
            <w:tcW w:w="2977"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p>
        </w:tc>
        <w:tc>
          <w:tcPr>
            <w:tcW w:w="3086" w:type="dxa"/>
            <w:tcBorders>
              <w:top w:val="single" w:sz="4" w:space="0" w:color="auto"/>
              <w:left w:val="single" w:sz="6" w:space="0" w:color="auto"/>
              <w:bottom w:val="single" w:sz="4" w:space="0" w:color="auto"/>
              <w:right w:val="single" w:sz="4"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p>
        </w:tc>
      </w:tr>
      <w:tr w:rsidR="007178CD" w:rsidTr="007178CD">
        <w:trPr>
          <w:cantSplit/>
          <w:trHeight w:val="1236"/>
          <w:jc w:val="center"/>
        </w:trPr>
        <w:tc>
          <w:tcPr>
            <w:tcW w:w="666" w:type="dxa"/>
            <w:tcBorders>
              <w:top w:val="single" w:sz="4" w:space="0" w:color="auto"/>
              <w:left w:val="single" w:sz="4" w:space="0" w:color="auto"/>
              <w:bottom w:val="single" w:sz="4" w:space="0" w:color="auto"/>
              <w:right w:val="single" w:sz="6"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r w:rsidRPr="00FD7598">
              <w:rPr>
                <w:rFonts w:ascii="宋体" w:hAnsi="宋体" w:hint="eastAsia"/>
                <w:b/>
                <w:szCs w:val="21"/>
              </w:rPr>
              <w:t>2</w:t>
            </w:r>
          </w:p>
        </w:tc>
        <w:tc>
          <w:tcPr>
            <w:tcW w:w="2595"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7178CD">
            <w:pPr>
              <w:adjustRightInd w:val="0"/>
              <w:snapToGrid w:val="0"/>
              <w:spacing w:line="360" w:lineRule="auto"/>
              <w:ind w:leftChars="-34" w:left="-71" w:rightChars="-35" w:right="-73"/>
              <w:jc w:val="left"/>
              <w:rPr>
                <w:rFonts w:ascii="宋体" w:hAnsi="宋体"/>
                <w:b/>
                <w:szCs w:val="21"/>
              </w:rPr>
            </w:pPr>
            <w:r w:rsidRPr="00FD7598">
              <w:rPr>
                <w:rFonts w:hint="eastAsia"/>
              </w:rPr>
              <w:t>投标人信誉：投标人每提供一个信誉情况得</w:t>
            </w:r>
            <w:r w:rsidRPr="00FD7598">
              <w:rPr>
                <w:rFonts w:hint="eastAsia"/>
              </w:rPr>
              <w:t>1</w:t>
            </w:r>
            <w:r w:rsidRPr="00FD7598">
              <w:rPr>
                <w:rFonts w:hint="eastAsia"/>
              </w:rPr>
              <w:t>分，最高得</w:t>
            </w:r>
            <w:r w:rsidRPr="00FD7598">
              <w:rPr>
                <w:rFonts w:hint="eastAsia"/>
              </w:rPr>
              <w:t>2</w:t>
            </w:r>
            <w:r w:rsidRPr="00FD7598">
              <w:rPr>
                <w:rFonts w:hint="eastAsia"/>
              </w:rPr>
              <w:t>分</w:t>
            </w:r>
          </w:p>
        </w:tc>
        <w:tc>
          <w:tcPr>
            <w:tcW w:w="2977"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p>
        </w:tc>
        <w:tc>
          <w:tcPr>
            <w:tcW w:w="3086" w:type="dxa"/>
            <w:tcBorders>
              <w:top w:val="single" w:sz="4" w:space="0" w:color="auto"/>
              <w:left w:val="single" w:sz="6" w:space="0" w:color="auto"/>
              <w:bottom w:val="single" w:sz="4" w:space="0" w:color="auto"/>
              <w:right w:val="single" w:sz="4"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p>
        </w:tc>
      </w:tr>
      <w:tr w:rsidR="007178CD" w:rsidTr="007178CD">
        <w:trPr>
          <w:cantSplit/>
          <w:trHeight w:val="1236"/>
          <w:jc w:val="center"/>
        </w:trPr>
        <w:tc>
          <w:tcPr>
            <w:tcW w:w="666" w:type="dxa"/>
            <w:tcBorders>
              <w:top w:val="single" w:sz="4" w:space="0" w:color="auto"/>
              <w:left w:val="single" w:sz="4" w:space="0" w:color="auto"/>
              <w:bottom w:val="single" w:sz="4" w:space="0" w:color="auto"/>
              <w:right w:val="single" w:sz="6"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r w:rsidRPr="00FD7598">
              <w:rPr>
                <w:rFonts w:ascii="宋体" w:hAnsi="宋体" w:hint="eastAsia"/>
                <w:b/>
                <w:szCs w:val="21"/>
              </w:rPr>
              <w:t>3</w:t>
            </w:r>
          </w:p>
        </w:tc>
        <w:tc>
          <w:tcPr>
            <w:tcW w:w="2595"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7178CD">
            <w:pPr>
              <w:adjustRightInd w:val="0"/>
              <w:snapToGrid w:val="0"/>
              <w:spacing w:line="360" w:lineRule="auto"/>
              <w:ind w:leftChars="-34" w:left="-71" w:rightChars="-35" w:right="-73"/>
              <w:jc w:val="left"/>
            </w:pPr>
            <w:r w:rsidRPr="00FD7598">
              <w:rPr>
                <w:rFonts w:hint="eastAsia"/>
              </w:rPr>
              <w:t>售后响应时间：</w:t>
            </w:r>
            <w:r w:rsidRPr="00FD7598">
              <w:rPr>
                <w:rFonts w:hint="eastAsia"/>
              </w:rPr>
              <w:t>4</w:t>
            </w:r>
            <w:r w:rsidRPr="00FD7598">
              <w:rPr>
                <w:rFonts w:hint="eastAsia"/>
              </w:rPr>
              <w:t>小时</w:t>
            </w:r>
            <w:r w:rsidR="006115EB" w:rsidRPr="00FD7598">
              <w:rPr>
                <w:rFonts w:hint="eastAsia"/>
              </w:rPr>
              <w:t>内</w:t>
            </w:r>
            <w:r w:rsidRPr="00FD7598">
              <w:rPr>
                <w:rFonts w:hint="eastAsia"/>
              </w:rPr>
              <w:t>响应到场</w:t>
            </w:r>
            <w:r w:rsidR="006115EB" w:rsidRPr="00FD7598">
              <w:rPr>
                <w:rFonts w:hint="eastAsia"/>
              </w:rPr>
              <w:t>维修</w:t>
            </w:r>
            <w:r w:rsidRPr="00FD7598">
              <w:rPr>
                <w:rFonts w:hint="eastAsia"/>
              </w:rPr>
              <w:t>得</w:t>
            </w:r>
            <w:r w:rsidRPr="00FD7598">
              <w:rPr>
                <w:rFonts w:hint="eastAsia"/>
              </w:rPr>
              <w:t>3</w:t>
            </w:r>
            <w:r w:rsidRPr="00FD7598">
              <w:rPr>
                <w:rFonts w:hint="eastAsia"/>
              </w:rPr>
              <w:t>分，</w:t>
            </w:r>
            <w:r w:rsidR="006115EB" w:rsidRPr="00FD7598">
              <w:rPr>
                <w:rFonts w:hint="eastAsia"/>
              </w:rPr>
              <w:t>4</w:t>
            </w:r>
            <w:r w:rsidR="006115EB" w:rsidRPr="00FD7598">
              <w:rPr>
                <w:rFonts w:hint="eastAsia"/>
              </w:rPr>
              <w:t>小时以上</w:t>
            </w:r>
            <w:r w:rsidRPr="00FD7598">
              <w:rPr>
                <w:rFonts w:hint="eastAsia"/>
              </w:rPr>
              <w:t>8</w:t>
            </w:r>
            <w:r w:rsidRPr="00FD7598">
              <w:rPr>
                <w:rFonts w:hint="eastAsia"/>
              </w:rPr>
              <w:t>小时</w:t>
            </w:r>
            <w:r w:rsidR="006115EB" w:rsidRPr="00FD7598">
              <w:rPr>
                <w:rFonts w:hint="eastAsia"/>
              </w:rPr>
              <w:t>内</w:t>
            </w:r>
            <w:r w:rsidRPr="00FD7598">
              <w:rPr>
                <w:rFonts w:hint="eastAsia"/>
              </w:rPr>
              <w:t>响应到场</w:t>
            </w:r>
            <w:r w:rsidR="006115EB" w:rsidRPr="00FD7598">
              <w:rPr>
                <w:rFonts w:hint="eastAsia"/>
              </w:rPr>
              <w:t>维修</w:t>
            </w:r>
            <w:r w:rsidRPr="00FD7598">
              <w:rPr>
                <w:rFonts w:hint="eastAsia"/>
              </w:rPr>
              <w:t>得</w:t>
            </w:r>
            <w:r w:rsidRPr="00FD7598">
              <w:rPr>
                <w:rFonts w:hint="eastAsia"/>
              </w:rPr>
              <w:t>1</w:t>
            </w:r>
            <w:r w:rsidRPr="00FD7598">
              <w:rPr>
                <w:rFonts w:hint="eastAsia"/>
              </w:rPr>
              <w:t>分</w:t>
            </w:r>
            <w:r w:rsidR="006115EB" w:rsidRPr="00FD7598">
              <w:rPr>
                <w:rFonts w:hint="eastAsia"/>
              </w:rPr>
              <w:t>，响应时间超过</w:t>
            </w:r>
            <w:r w:rsidR="006115EB" w:rsidRPr="00FD7598">
              <w:rPr>
                <w:rFonts w:hint="eastAsia"/>
              </w:rPr>
              <w:t>8</w:t>
            </w:r>
            <w:r w:rsidR="006115EB" w:rsidRPr="00FD7598">
              <w:rPr>
                <w:rFonts w:hint="eastAsia"/>
              </w:rPr>
              <w:t>小时不得分。</w:t>
            </w:r>
          </w:p>
        </w:tc>
        <w:tc>
          <w:tcPr>
            <w:tcW w:w="2977"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p>
        </w:tc>
        <w:tc>
          <w:tcPr>
            <w:tcW w:w="3086" w:type="dxa"/>
            <w:tcBorders>
              <w:top w:val="single" w:sz="4" w:space="0" w:color="auto"/>
              <w:left w:val="single" w:sz="6" w:space="0" w:color="auto"/>
              <w:bottom w:val="single" w:sz="4" w:space="0" w:color="auto"/>
              <w:right w:val="single" w:sz="4"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p>
        </w:tc>
      </w:tr>
      <w:tr w:rsidR="007178CD" w:rsidTr="00A95F6F">
        <w:trPr>
          <w:cantSplit/>
          <w:trHeight w:val="1236"/>
          <w:jc w:val="center"/>
        </w:trPr>
        <w:tc>
          <w:tcPr>
            <w:tcW w:w="666" w:type="dxa"/>
            <w:tcBorders>
              <w:top w:val="single" w:sz="4" w:space="0" w:color="auto"/>
              <w:left w:val="single" w:sz="4" w:space="0" w:color="auto"/>
              <w:bottom w:val="single" w:sz="6" w:space="0" w:color="auto"/>
              <w:right w:val="single" w:sz="6" w:space="0" w:color="auto"/>
            </w:tcBorders>
            <w:shd w:val="clear" w:color="auto" w:fill="EEECE1"/>
            <w:vAlign w:val="center"/>
          </w:tcPr>
          <w:p w:rsidR="007178CD" w:rsidRPr="00FD7598" w:rsidRDefault="006115EB" w:rsidP="00A95F6F">
            <w:pPr>
              <w:adjustRightInd w:val="0"/>
              <w:snapToGrid w:val="0"/>
              <w:spacing w:line="360" w:lineRule="auto"/>
              <w:ind w:leftChars="-34" w:left="-71" w:rightChars="-35" w:right="-73"/>
              <w:jc w:val="center"/>
              <w:rPr>
                <w:rFonts w:ascii="宋体" w:hAnsi="宋体"/>
                <w:b/>
                <w:szCs w:val="21"/>
              </w:rPr>
            </w:pPr>
            <w:r w:rsidRPr="00FD7598">
              <w:rPr>
                <w:rFonts w:ascii="宋体" w:hAnsi="宋体" w:hint="eastAsia"/>
                <w:b/>
                <w:szCs w:val="21"/>
              </w:rPr>
              <w:t>4</w:t>
            </w:r>
          </w:p>
        </w:tc>
        <w:tc>
          <w:tcPr>
            <w:tcW w:w="2595" w:type="dxa"/>
            <w:tcBorders>
              <w:top w:val="single" w:sz="4" w:space="0" w:color="auto"/>
              <w:left w:val="single" w:sz="6" w:space="0" w:color="auto"/>
              <w:bottom w:val="single" w:sz="6" w:space="0" w:color="auto"/>
              <w:right w:val="single" w:sz="6" w:space="0" w:color="auto"/>
            </w:tcBorders>
            <w:shd w:val="clear" w:color="auto" w:fill="EEECE1"/>
            <w:vAlign w:val="center"/>
          </w:tcPr>
          <w:p w:rsidR="007178CD" w:rsidRPr="00FD7598" w:rsidRDefault="007178CD" w:rsidP="007178CD">
            <w:pPr>
              <w:adjustRightInd w:val="0"/>
              <w:snapToGrid w:val="0"/>
              <w:spacing w:line="360" w:lineRule="auto"/>
              <w:ind w:leftChars="-34" w:left="-71" w:rightChars="-35" w:right="-73"/>
              <w:jc w:val="left"/>
            </w:pPr>
            <w:r w:rsidRPr="00FD7598">
              <w:rPr>
                <w:rFonts w:hint="eastAsia"/>
              </w:rPr>
              <w:t>履约能力（包括人员素质、管理水平）：投标人为本项目投入的项目团队、人员构成及分工，人员架构合理且分工明确，得</w:t>
            </w:r>
            <w:r w:rsidRPr="00FD7598">
              <w:rPr>
                <w:rFonts w:hint="eastAsia"/>
              </w:rPr>
              <w:t>2</w:t>
            </w:r>
            <w:r w:rsidRPr="00FD7598">
              <w:rPr>
                <w:rFonts w:hint="eastAsia"/>
              </w:rPr>
              <w:t>分，未提供不得分</w:t>
            </w:r>
          </w:p>
        </w:tc>
        <w:tc>
          <w:tcPr>
            <w:tcW w:w="2977" w:type="dxa"/>
            <w:tcBorders>
              <w:top w:val="single" w:sz="4" w:space="0" w:color="auto"/>
              <w:left w:val="single" w:sz="6" w:space="0" w:color="auto"/>
              <w:bottom w:val="single" w:sz="6" w:space="0" w:color="auto"/>
              <w:right w:val="single" w:sz="6"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p>
        </w:tc>
        <w:tc>
          <w:tcPr>
            <w:tcW w:w="3086" w:type="dxa"/>
            <w:tcBorders>
              <w:top w:val="single" w:sz="4" w:space="0" w:color="auto"/>
              <w:left w:val="single" w:sz="6" w:space="0" w:color="auto"/>
              <w:bottom w:val="single" w:sz="6" w:space="0" w:color="auto"/>
              <w:right w:val="single" w:sz="4"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p>
        </w:tc>
      </w:tr>
    </w:tbl>
    <w:p w:rsidR="007178CD" w:rsidRPr="007178CD" w:rsidRDefault="007178CD" w:rsidP="007178CD">
      <w:pPr>
        <w:pStyle w:val="2"/>
      </w:pPr>
    </w:p>
    <w:p w:rsidR="007178CD" w:rsidRDefault="007178CD" w:rsidP="007178CD">
      <w:pPr>
        <w:pStyle w:val="2"/>
      </w:pPr>
    </w:p>
    <w:p w:rsidR="007178CD" w:rsidRPr="007178CD" w:rsidRDefault="007178CD" w:rsidP="007178CD">
      <w:pPr>
        <w:pStyle w:val="2"/>
      </w:pPr>
    </w:p>
    <w:p w:rsidR="006400DA" w:rsidRDefault="00A44A27" w:rsidP="005D64F5">
      <w:pPr>
        <w:wordWrap w:val="0"/>
        <w:spacing w:line="360" w:lineRule="auto"/>
        <w:ind w:right="872" w:firstLineChars="2500" w:firstLine="5450"/>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p>
    <w:p w:rsidR="006400DA" w:rsidRDefault="006400DA">
      <w:pPr>
        <w:spacing w:line="360" w:lineRule="auto"/>
        <w:ind w:firstLineChars="50" w:firstLine="105"/>
        <w:jc w:val="right"/>
        <w:rPr>
          <w:rFonts w:ascii="宋体" w:hAnsi="宋体"/>
          <w:szCs w:val="21"/>
          <w:u w:val="single"/>
        </w:rPr>
      </w:pPr>
    </w:p>
    <w:p w:rsidR="006400DA" w:rsidRDefault="005D64F5">
      <w:pPr>
        <w:wordWrap w:val="0"/>
        <w:spacing w:line="360" w:lineRule="auto"/>
        <w:jc w:val="center"/>
        <w:rPr>
          <w:rFonts w:ascii="宋体" w:hAnsi="宋体"/>
          <w:szCs w:val="21"/>
          <w:u w:val="single"/>
        </w:rPr>
      </w:pPr>
      <w:r>
        <w:rPr>
          <w:rFonts w:ascii="宋体" w:hAnsi="宋体" w:hint="eastAsia"/>
          <w:spacing w:val="4"/>
          <w:szCs w:val="21"/>
        </w:rPr>
        <w:t xml:space="preserve">                      </w:t>
      </w:r>
      <w:r w:rsidR="00A44A27">
        <w:rPr>
          <w:rFonts w:ascii="宋体" w:hAnsi="宋体" w:hint="eastAsia"/>
          <w:spacing w:val="4"/>
          <w:szCs w:val="21"/>
        </w:rPr>
        <w:t>日期：</w:t>
      </w:r>
    </w:p>
    <w:p w:rsidR="00726B99" w:rsidRDefault="00726B99">
      <w:pPr>
        <w:tabs>
          <w:tab w:val="left" w:pos="420"/>
          <w:tab w:val="left" w:pos="824"/>
        </w:tabs>
        <w:spacing w:line="360" w:lineRule="auto"/>
        <w:rPr>
          <w:rFonts w:asciiTheme="minorEastAsia" w:hAnsiTheme="minorEastAsia"/>
          <w:szCs w:val="21"/>
        </w:rPr>
      </w:pPr>
    </w:p>
    <w:p w:rsidR="00726B99" w:rsidRPr="007178CD" w:rsidRDefault="00726B99">
      <w:pPr>
        <w:tabs>
          <w:tab w:val="left" w:pos="420"/>
          <w:tab w:val="left" w:pos="824"/>
        </w:tabs>
        <w:spacing w:line="360" w:lineRule="auto"/>
        <w:rPr>
          <w:rFonts w:asciiTheme="minorEastAsia" w:hAnsiTheme="minorEastAsia"/>
          <w:szCs w:val="21"/>
        </w:rPr>
      </w:pPr>
    </w:p>
    <w:p w:rsidR="00B81355" w:rsidRPr="00B81355" w:rsidRDefault="00B81355" w:rsidP="00B81355">
      <w:pPr>
        <w:pStyle w:val="2"/>
      </w:pPr>
    </w:p>
    <w:p w:rsidR="00FE10C5" w:rsidRDefault="00FE10C5">
      <w:pPr>
        <w:tabs>
          <w:tab w:val="left" w:pos="420"/>
          <w:tab w:val="left" w:pos="824"/>
        </w:tabs>
        <w:spacing w:line="360" w:lineRule="auto"/>
        <w:rPr>
          <w:rFonts w:ascii="仿宋_GB2312" w:eastAsia="仿宋_GB2312" w:hAnsi="宋体"/>
          <w:b/>
        </w:rPr>
      </w:pPr>
    </w:p>
    <w:p w:rsidR="00DE7334" w:rsidRPr="00DE7334" w:rsidRDefault="00DE7334" w:rsidP="00DE7334">
      <w:pPr>
        <w:pStyle w:val="2"/>
      </w:pPr>
    </w:p>
    <w:p w:rsidR="006400DA" w:rsidRPr="001A322C" w:rsidRDefault="009831A0">
      <w:pPr>
        <w:tabs>
          <w:tab w:val="left" w:pos="420"/>
          <w:tab w:val="left" w:pos="824"/>
        </w:tabs>
        <w:spacing w:line="360" w:lineRule="auto"/>
        <w:rPr>
          <w:rFonts w:ascii="仿宋_GB2312" w:eastAsia="仿宋_GB2312" w:hAnsi="宋体"/>
          <w:b/>
        </w:rPr>
      </w:pPr>
      <w:r w:rsidRPr="001A322C">
        <w:rPr>
          <w:rFonts w:ascii="仿宋_GB2312" w:eastAsia="仿宋_GB2312" w:hAnsi="宋体" w:hint="eastAsia"/>
          <w:b/>
        </w:rPr>
        <w:t>评分表:</w:t>
      </w:r>
    </w:p>
    <w:tbl>
      <w:tblPr>
        <w:tblStyle w:val="afa"/>
        <w:tblW w:w="9356" w:type="dxa"/>
        <w:tblInd w:w="108" w:type="dxa"/>
        <w:tblLook w:val="04A0" w:firstRow="1" w:lastRow="0" w:firstColumn="1" w:lastColumn="0" w:noHBand="0" w:noVBand="1"/>
      </w:tblPr>
      <w:tblGrid>
        <w:gridCol w:w="1843"/>
        <w:gridCol w:w="1985"/>
        <w:gridCol w:w="2126"/>
        <w:gridCol w:w="2081"/>
        <w:gridCol w:w="1321"/>
      </w:tblGrid>
      <w:tr w:rsidR="009831A0" w:rsidTr="00E21FAF">
        <w:trPr>
          <w:trHeight w:val="537"/>
        </w:trPr>
        <w:tc>
          <w:tcPr>
            <w:tcW w:w="1843" w:type="dxa"/>
            <w:vAlign w:val="center"/>
          </w:tcPr>
          <w:p w:rsidR="009831A0" w:rsidRDefault="009831A0" w:rsidP="009831A0">
            <w:pPr>
              <w:pStyle w:val="2"/>
              <w:jc w:val="center"/>
            </w:pPr>
            <w:r>
              <w:rPr>
                <w:rFonts w:hint="eastAsia"/>
              </w:rPr>
              <w:t>评分小组成员</w:t>
            </w:r>
          </w:p>
        </w:tc>
        <w:tc>
          <w:tcPr>
            <w:tcW w:w="1985" w:type="dxa"/>
            <w:vAlign w:val="center"/>
          </w:tcPr>
          <w:p w:rsidR="009831A0" w:rsidRDefault="00726B99" w:rsidP="009831A0">
            <w:pPr>
              <w:pStyle w:val="2"/>
              <w:jc w:val="center"/>
            </w:pPr>
            <w:r>
              <w:rPr>
                <w:rFonts w:hint="eastAsia"/>
              </w:rPr>
              <w:t>价格分(40分)</w:t>
            </w:r>
          </w:p>
        </w:tc>
        <w:tc>
          <w:tcPr>
            <w:tcW w:w="2126" w:type="dxa"/>
            <w:vAlign w:val="center"/>
          </w:tcPr>
          <w:p w:rsidR="009831A0" w:rsidRDefault="00726B99" w:rsidP="009831A0">
            <w:pPr>
              <w:pStyle w:val="2"/>
              <w:jc w:val="center"/>
            </w:pPr>
            <w:r>
              <w:rPr>
                <w:rFonts w:hint="eastAsia"/>
              </w:rPr>
              <w:t>技术分(50分)</w:t>
            </w:r>
          </w:p>
        </w:tc>
        <w:tc>
          <w:tcPr>
            <w:tcW w:w="2081" w:type="dxa"/>
            <w:vAlign w:val="center"/>
          </w:tcPr>
          <w:p w:rsidR="009831A0" w:rsidRDefault="00504858" w:rsidP="009831A0">
            <w:pPr>
              <w:pStyle w:val="2"/>
              <w:jc w:val="center"/>
            </w:pPr>
            <w:r>
              <w:rPr>
                <w:rFonts w:hint="eastAsia"/>
              </w:rPr>
              <w:t>商务分</w:t>
            </w:r>
            <w:r w:rsidR="009831A0">
              <w:rPr>
                <w:rFonts w:hint="eastAsia"/>
              </w:rPr>
              <w:t>(10分)</w:t>
            </w:r>
          </w:p>
        </w:tc>
        <w:tc>
          <w:tcPr>
            <w:tcW w:w="1321" w:type="dxa"/>
            <w:vAlign w:val="center"/>
          </w:tcPr>
          <w:p w:rsidR="009831A0" w:rsidRDefault="009831A0" w:rsidP="009831A0">
            <w:pPr>
              <w:pStyle w:val="2"/>
              <w:jc w:val="center"/>
            </w:pPr>
            <w:r>
              <w:rPr>
                <w:rFonts w:hint="eastAsia"/>
              </w:rPr>
              <w:t>备注</w:t>
            </w:r>
          </w:p>
        </w:tc>
      </w:tr>
      <w:tr w:rsidR="009831A0" w:rsidTr="00E21FAF">
        <w:trPr>
          <w:trHeight w:val="559"/>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1321" w:type="dxa"/>
            <w:vAlign w:val="center"/>
          </w:tcPr>
          <w:p w:rsidR="009831A0" w:rsidRDefault="009831A0" w:rsidP="009831A0">
            <w:pPr>
              <w:pStyle w:val="2"/>
              <w:jc w:val="center"/>
            </w:pPr>
          </w:p>
        </w:tc>
      </w:tr>
      <w:tr w:rsidR="009831A0" w:rsidTr="00E21FAF">
        <w:trPr>
          <w:trHeight w:val="567"/>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1321" w:type="dxa"/>
            <w:vAlign w:val="center"/>
          </w:tcPr>
          <w:p w:rsidR="009831A0" w:rsidRDefault="009831A0" w:rsidP="009831A0">
            <w:pPr>
              <w:pStyle w:val="2"/>
              <w:jc w:val="center"/>
            </w:pPr>
          </w:p>
        </w:tc>
      </w:tr>
      <w:tr w:rsidR="009831A0" w:rsidTr="00E21FAF">
        <w:trPr>
          <w:trHeight w:val="547"/>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1321" w:type="dxa"/>
            <w:vAlign w:val="center"/>
          </w:tcPr>
          <w:p w:rsidR="009831A0" w:rsidRDefault="009831A0" w:rsidP="009831A0">
            <w:pPr>
              <w:pStyle w:val="2"/>
              <w:jc w:val="center"/>
            </w:pPr>
          </w:p>
        </w:tc>
      </w:tr>
      <w:tr w:rsidR="009831A0" w:rsidTr="00E21FAF">
        <w:trPr>
          <w:trHeight w:val="554"/>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1321" w:type="dxa"/>
            <w:vAlign w:val="center"/>
          </w:tcPr>
          <w:p w:rsidR="009831A0" w:rsidRDefault="009831A0" w:rsidP="009831A0">
            <w:pPr>
              <w:pStyle w:val="2"/>
              <w:jc w:val="center"/>
            </w:pPr>
          </w:p>
        </w:tc>
      </w:tr>
      <w:tr w:rsidR="009831A0" w:rsidTr="00E21FAF">
        <w:trPr>
          <w:trHeight w:val="562"/>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1321" w:type="dxa"/>
            <w:vAlign w:val="center"/>
          </w:tcPr>
          <w:p w:rsidR="009831A0" w:rsidRDefault="009831A0" w:rsidP="009831A0">
            <w:pPr>
              <w:pStyle w:val="2"/>
              <w:jc w:val="center"/>
            </w:pPr>
          </w:p>
        </w:tc>
      </w:tr>
    </w:tbl>
    <w:p w:rsidR="00726B99" w:rsidRDefault="00726B99" w:rsidP="00BB582D">
      <w:pPr>
        <w:pStyle w:val="2"/>
      </w:pPr>
    </w:p>
    <w:p w:rsidR="00BB582D" w:rsidRDefault="00726B99" w:rsidP="00BB582D">
      <w:pPr>
        <w:pStyle w:val="2"/>
      </w:pPr>
      <w:r>
        <w:rPr>
          <w:rFonts w:hint="eastAsia"/>
        </w:rPr>
        <w:t>评分细节:</w:t>
      </w:r>
    </w:p>
    <w:p w:rsidR="00726B99" w:rsidRPr="00726B99" w:rsidRDefault="00726B99" w:rsidP="00726B99">
      <w:pPr>
        <w:pStyle w:val="2"/>
      </w:pPr>
      <w:r>
        <w:rPr>
          <w:rFonts w:hint="eastAsia"/>
        </w:rPr>
        <w:t>一、</w:t>
      </w:r>
      <w:r w:rsidRPr="00726B99">
        <w:rPr>
          <w:rFonts w:hint="eastAsia"/>
        </w:rPr>
        <w:t>价格分：</w:t>
      </w:r>
      <w:r w:rsidR="005150EB" w:rsidRPr="005150EB">
        <w:rPr>
          <w:rFonts w:hint="eastAsia"/>
        </w:rPr>
        <w:t>价格得分=（评标基准价÷投标报价）×价格部分分值</w:t>
      </w:r>
    </w:p>
    <w:p w:rsidR="00726B99" w:rsidRDefault="00726B99" w:rsidP="00726B99">
      <w:pPr>
        <w:pStyle w:val="2"/>
      </w:pPr>
    </w:p>
    <w:p w:rsidR="00726B99" w:rsidRPr="00726B99" w:rsidRDefault="00726B99" w:rsidP="00726B99">
      <w:pPr>
        <w:pStyle w:val="2"/>
      </w:pPr>
      <w:r>
        <w:rPr>
          <w:rFonts w:hint="eastAsia"/>
        </w:rPr>
        <w:t>二、</w:t>
      </w:r>
      <w:r w:rsidRPr="00726B99">
        <w:rPr>
          <w:rFonts w:hint="eastAsia"/>
        </w:rPr>
        <w:t xml:space="preserve">技术分：根据供应商对《第二章 </w:t>
      </w:r>
      <w:r w:rsidR="00504858">
        <w:rPr>
          <w:rFonts w:hint="eastAsia"/>
        </w:rPr>
        <w:t>用户需求书</w:t>
      </w:r>
      <w:r w:rsidRPr="00726B99">
        <w:rPr>
          <w:rFonts w:hint="eastAsia"/>
        </w:rPr>
        <w:t>》中“技术参数”的对应响应情况进行评审，每出现一项负偏离扣</w:t>
      </w:r>
      <w:r w:rsidR="008A680A">
        <w:rPr>
          <w:rFonts w:hint="eastAsia"/>
        </w:rPr>
        <w:t>3</w:t>
      </w:r>
      <w:r w:rsidRPr="00726B99">
        <w:rPr>
          <w:rFonts w:hint="eastAsia"/>
        </w:rPr>
        <w:t>分，每条“▲”扣</w:t>
      </w:r>
      <w:r w:rsidR="008A680A">
        <w:rPr>
          <w:rFonts w:hint="eastAsia"/>
        </w:rPr>
        <w:t>5</w:t>
      </w:r>
      <w:r w:rsidR="00A26A61">
        <w:rPr>
          <w:rFonts w:hint="eastAsia"/>
        </w:rPr>
        <w:t>分,扣完为止。</w:t>
      </w:r>
    </w:p>
    <w:p w:rsidR="00726B99" w:rsidRDefault="00D70D3D" w:rsidP="00726B99">
      <w:pPr>
        <w:pStyle w:val="2"/>
      </w:pPr>
      <w:r>
        <w:rPr>
          <w:rFonts w:hint="eastAsia"/>
        </w:rPr>
        <w:lastRenderedPageBreak/>
        <w:t xml:space="preserve">    </w:t>
      </w:r>
      <w:r w:rsidRPr="00AF1D12">
        <w:rPr>
          <w:rFonts w:ascii="宋体" w:cs="宋体" w:hint="eastAsia"/>
          <w:kern w:val="0"/>
          <w:szCs w:val="20"/>
        </w:rPr>
        <w:t>供应商须</w:t>
      </w:r>
      <w:proofErr w:type="gramStart"/>
      <w:r w:rsidRPr="00AF1D12">
        <w:rPr>
          <w:rFonts w:ascii="宋体" w:cs="宋体" w:hint="eastAsia"/>
          <w:kern w:val="0"/>
          <w:szCs w:val="20"/>
        </w:rPr>
        <w:t>完全响应</w:t>
      </w:r>
      <w:proofErr w:type="gramEnd"/>
      <w:r w:rsidRPr="00AF1D12">
        <w:rPr>
          <w:rFonts w:ascii="宋体" w:cs="宋体" w:hint="eastAsia"/>
          <w:kern w:val="0"/>
          <w:szCs w:val="20"/>
        </w:rPr>
        <w:t>用户需求书中的重要技术条款（即</w:t>
      </w:r>
      <w:r>
        <w:rPr>
          <w:rFonts w:asciiTheme="minorEastAsia" w:hAnsiTheme="minorEastAsia" w:hint="eastAsia"/>
          <w:color w:val="000000"/>
          <w:szCs w:val="21"/>
        </w:rPr>
        <w:t>★</w:t>
      </w:r>
      <w:r w:rsidRPr="00AF1D12">
        <w:rPr>
          <w:rFonts w:ascii="宋体" w:cs="宋体" w:hint="eastAsia"/>
          <w:kern w:val="0"/>
          <w:szCs w:val="20"/>
        </w:rPr>
        <w:t>号条款）</w:t>
      </w:r>
    </w:p>
    <w:p w:rsidR="00D70D3D" w:rsidRDefault="00D70D3D" w:rsidP="00726B99">
      <w:pPr>
        <w:pStyle w:val="2"/>
      </w:pPr>
    </w:p>
    <w:p w:rsidR="00905619" w:rsidRPr="00726B99" w:rsidRDefault="00726B99" w:rsidP="00726B99">
      <w:pPr>
        <w:pStyle w:val="2"/>
      </w:pPr>
      <w:r>
        <w:rPr>
          <w:rFonts w:hint="eastAsia"/>
        </w:rPr>
        <w:t>三、</w:t>
      </w:r>
      <w:r w:rsidR="00504858">
        <w:rPr>
          <w:rFonts w:hint="eastAsia"/>
        </w:rPr>
        <w:t>商务</w:t>
      </w:r>
      <w:r w:rsidRPr="00726B99">
        <w:rPr>
          <w:rFonts w:hint="eastAsia"/>
        </w:rPr>
        <w:t>分：根据供应商对《第二章</w:t>
      </w:r>
      <w:r w:rsidR="00504858">
        <w:rPr>
          <w:rFonts w:hint="eastAsia"/>
        </w:rPr>
        <w:t>用户需求书</w:t>
      </w:r>
      <w:r w:rsidRPr="00726B99">
        <w:rPr>
          <w:rFonts w:hint="eastAsia"/>
        </w:rPr>
        <w:t>》中“</w:t>
      </w:r>
      <w:r w:rsidR="00504858">
        <w:rPr>
          <w:rFonts w:hint="eastAsia"/>
        </w:rPr>
        <w:t>商务要求</w:t>
      </w:r>
      <w:r w:rsidRPr="00726B99">
        <w:rPr>
          <w:rFonts w:hint="eastAsia"/>
        </w:rPr>
        <w:t>”相关内容的响应情况进行评审</w:t>
      </w:r>
      <w:r w:rsidR="00FD7598">
        <w:rPr>
          <w:rFonts w:hint="eastAsia"/>
        </w:rPr>
        <w:t>。</w:t>
      </w:r>
      <w:r w:rsidR="00FD7598" w:rsidRPr="00726B99">
        <w:t xml:space="preserve"> </w:t>
      </w: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Pr="00726B9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5150EB" w:rsidRDefault="005150EB" w:rsidP="00504858">
      <w:pPr>
        <w:spacing w:line="300" w:lineRule="exact"/>
        <w:ind w:firstLineChars="396" w:firstLine="1189"/>
        <w:outlineLvl w:val="0"/>
        <w:rPr>
          <w:rFonts w:ascii="楷体_GB2312" w:eastAsia="楷体_GB2312"/>
          <w:b/>
          <w:color w:val="000000"/>
          <w:sz w:val="30"/>
          <w:szCs w:val="30"/>
        </w:rPr>
      </w:pPr>
    </w:p>
    <w:p w:rsidR="00124E3C" w:rsidRDefault="00124E3C" w:rsidP="00504858">
      <w:pPr>
        <w:spacing w:line="300" w:lineRule="exact"/>
        <w:ind w:firstLineChars="396" w:firstLine="1189"/>
        <w:outlineLvl w:val="0"/>
        <w:rPr>
          <w:rFonts w:ascii="楷体_GB2312" w:eastAsia="楷体_GB2312"/>
          <w:b/>
          <w:color w:val="000000"/>
          <w:sz w:val="30"/>
          <w:szCs w:val="30"/>
        </w:rPr>
      </w:pPr>
    </w:p>
    <w:p w:rsidR="00124E3C" w:rsidRDefault="00124E3C" w:rsidP="00504858">
      <w:pPr>
        <w:spacing w:line="300" w:lineRule="exact"/>
        <w:ind w:firstLineChars="396" w:firstLine="1189"/>
        <w:outlineLvl w:val="0"/>
        <w:rPr>
          <w:rFonts w:ascii="楷体_GB2312" w:eastAsia="楷体_GB2312"/>
          <w:b/>
          <w:color w:val="000000"/>
          <w:sz w:val="30"/>
          <w:szCs w:val="30"/>
        </w:rPr>
      </w:pPr>
    </w:p>
    <w:p w:rsidR="00BB582D" w:rsidRDefault="00BB582D" w:rsidP="00504858">
      <w:pPr>
        <w:spacing w:line="300" w:lineRule="exact"/>
        <w:ind w:firstLineChars="396" w:firstLine="1189"/>
        <w:outlineLvl w:val="0"/>
        <w:rPr>
          <w:rFonts w:ascii="楷体_GB2312" w:eastAsia="楷体_GB2312"/>
          <w:b/>
          <w:color w:val="000000"/>
          <w:sz w:val="30"/>
          <w:szCs w:val="30"/>
        </w:rPr>
      </w:pPr>
      <w:r>
        <w:rPr>
          <w:rFonts w:ascii="楷体_GB2312" w:eastAsia="楷体_GB2312" w:hint="eastAsia"/>
          <w:b/>
          <w:color w:val="000000"/>
          <w:sz w:val="30"/>
          <w:szCs w:val="30"/>
        </w:rPr>
        <w:t>广州医科大学附属肿瘤医院医用设备购买合同书</w:t>
      </w:r>
    </w:p>
    <w:p w:rsidR="00BB582D" w:rsidRDefault="00BB582D" w:rsidP="00BB582D">
      <w:pPr>
        <w:spacing w:line="400" w:lineRule="exact"/>
        <w:rPr>
          <w:rFonts w:ascii="楷体_GB2312" w:eastAsia="楷体_GB2312"/>
          <w:b/>
          <w:color w:val="000000"/>
          <w:szCs w:val="21"/>
        </w:rPr>
      </w:pPr>
      <w:r>
        <w:rPr>
          <w:rFonts w:ascii="楷体_GB2312" w:eastAsia="楷体_GB2312" w:hint="eastAsia"/>
          <w:b/>
          <w:color w:val="000000"/>
          <w:szCs w:val="21"/>
        </w:rPr>
        <w:t xml:space="preserve">                          合同号:GZTH</w:t>
      </w:r>
      <w:r w:rsidRPr="00A50D9B">
        <w:rPr>
          <w:rFonts w:ascii="楷体_GB2312" w:eastAsia="楷体_GB2312" w:hint="eastAsia"/>
          <w:b/>
          <w:color w:val="000000"/>
          <w:szCs w:val="21"/>
        </w:rPr>
        <w:t>【</w:t>
      </w:r>
      <w:r>
        <w:rPr>
          <w:rFonts w:ascii="楷体_GB2312" w:eastAsia="楷体_GB2312" w:hint="eastAsia"/>
          <w:b/>
          <w:color w:val="000000"/>
          <w:szCs w:val="21"/>
        </w:rPr>
        <w:t>202</w:t>
      </w:r>
      <w:r w:rsidR="00124E3C">
        <w:rPr>
          <w:rFonts w:ascii="楷体_GB2312" w:eastAsia="楷体_GB2312" w:hint="eastAsia"/>
          <w:b/>
          <w:color w:val="000000"/>
          <w:szCs w:val="21"/>
        </w:rPr>
        <w:t>3</w:t>
      </w:r>
      <w:r w:rsidRPr="00A50D9B">
        <w:rPr>
          <w:rFonts w:ascii="楷体_GB2312" w:eastAsia="楷体_GB2312" w:hint="eastAsia"/>
          <w:b/>
          <w:color w:val="000000"/>
          <w:szCs w:val="21"/>
        </w:rPr>
        <w:t>】</w:t>
      </w:r>
      <w:r>
        <w:rPr>
          <w:rFonts w:ascii="楷体_GB2312" w:eastAsia="楷体_GB2312" w:hint="eastAsia"/>
          <w:b/>
          <w:color w:val="000000"/>
          <w:szCs w:val="21"/>
        </w:rPr>
        <w:t>00</w:t>
      </w:r>
      <w:r w:rsidR="00905619">
        <w:rPr>
          <w:rFonts w:ascii="楷体_GB2312" w:eastAsia="楷体_GB2312" w:hint="eastAsia"/>
          <w:b/>
          <w:color w:val="000000"/>
          <w:szCs w:val="21"/>
          <w:u w:val="single"/>
        </w:rPr>
        <w:t xml:space="preserve">   </w:t>
      </w:r>
      <w:r w:rsidRPr="00A50D9B">
        <w:rPr>
          <w:rFonts w:ascii="楷体_GB2312" w:eastAsia="楷体_GB2312" w:hint="eastAsia"/>
          <w:b/>
          <w:color w:val="000000"/>
          <w:szCs w:val="21"/>
        </w:rPr>
        <w:t>号</w:t>
      </w:r>
    </w:p>
    <w:p w:rsidR="00BB582D" w:rsidRDefault="00BB582D" w:rsidP="00BB582D">
      <w:pPr>
        <w:spacing w:line="400" w:lineRule="exact"/>
        <w:rPr>
          <w:rFonts w:ascii="楷体_GB2312" w:eastAsia="楷体_GB2312"/>
          <w:b/>
          <w:color w:val="000000"/>
          <w:sz w:val="28"/>
          <w:szCs w:val="28"/>
        </w:rPr>
      </w:pPr>
      <w:r>
        <w:rPr>
          <w:rFonts w:ascii="楷体_GB2312" w:eastAsia="楷体_GB2312" w:hint="eastAsia"/>
          <w:b/>
          <w:color w:val="000000"/>
          <w:sz w:val="28"/>
          <w:szCs w:val="28"/>
        </w:rPr>
        <w:t xml:space="preserve">甲  方：广州医科大学附属肿瘤医院        </w:t>
      </w:r>
      <w:r>
        <w:rPr>
          <w:rFonts w:ascii="楷体_GB2312" w:eastAsia="楷体_GB2312" w:hint="eastAsia"/>
          <w:b/>
          <w:color w:val="000000"/>
          <w:szCs w:val="21"/>
        </w:rPr>
        <w:t xml:space="preserve">       </w:t>
      </w:r>
      <w:r>
        <w:rPr>
          <w:rFonts w:ascii="楷体_GB2312" w:eastAsia="楷体_GB2312" w:hint="eastAsia"/>
          <w:b/>
          <w:color w:val="000000"/>
          <w:sz w:val="28"/>
          <w:szCs w:val="28"/>
        </w:rPr>
        <w:t xml:space="preserve">               </w:t>
      </w:r>
    </w:p>
    <w:p w:rsidR="00BB582D" w:rsidRDefault="00BB582D" w:rsidP="00BB582D">
      <w:pPr>
        <w:spacing w:line="400" w:lineRule="exact"/>
        <w:rPr>
          <w:rFonts w:ascii="楷体_GB2312" w:eastAsia="楷体_GB2312"/>
          <w:b/>
          <w:color w:val="000000"/>
          <w:szCs w:val="21"/>
        </w:rPr>
      </w:pPr>
      <w:r>
        <w:rPr>
          <w:rFonts w:ascii="楷体_GB2312" w:eastAsia="楷体_GB2312" w:hint="eastAsia"/>
          <w:b/>
          <w:color w:val="000000"/>
          <w:sz w:val="28"/>
          <w:szCs w:val="28"/>
        </w:rPr>
        <w:t>乙  方：</w:t>
      </w:r>
      <w:r>
        <w:rPr>
          <w:rFonts w:ascii="黑体" w:eastAsia="黑体" w:hint="eastAsia"/>
          <w:b/>
          <w:sz w:val="72"/>
          <w:szCs w:val="72"/>
          <w:u w:val="single"/>
        </w:rPr>
        <w:t xml:space="preserve">      </w:t>
      </w:r>
      <w:r>
        <w:rPr>
          <w:rFonts w:ascii="楷体_GB2312" w:eastAsia="楷体_GB2312" w:hint="eastAsia"/>
          <w:b/>
          <w:sz w:val="28"/>
          <w:u w:val="single"/>
        </w:rPr>
        <w:t xml:space="preserve">         </w:t>
      </w:r>
    </w:p>
    <w:p w:rsidR="00862277" w:rsidRDefault="00862277" w:rsidP="00862277">
      <w:pPr>
        <w:spacing w:line="340" w:lineRule="exact"/>
        <w:ind w:firstLineChars="200" w:firstLine="420"/>
        <w:rPr>
          <w:rFonts w:ascii="仿宋_GB2312" w:eastAsia="仿宋_GB2312"/>
          <w:color w:val="000000"/>
          <w:szCs w:val="21"/>
        </w:rPr>
      </w:pPr>
      <w:r w:rsidRPr="00B731E3">
        <w:rPr>
          <w:rFonts w:ascii="仿宋_GB2312" w:eastAsia="仿宋_GB2312" w:hint="eastAsia"/>
          <w:color w:val="000000"/>
          <w:szCs w:val="21"/>
        </w:rPr>
        <w:t>根据《中华人民共和国民法典》及</w:t>
      </w:r>
      <w:r>
        <w:rPr>
          <w:rFonts w:ascii="仿宋_GB2312" w:eastAsia="仿宋_GB2312" w:hint="eastAsia"/>
          <w:color w:val="000000"/>
          <w:szCs w:val="21"/>
        </w:rPr>
        <w:t>广州医科大学附属肿瘤医院院内竞价要求</w:t>
      </w:r>
      <w:r w:rsidRPr="00B731E3">
        <w:rPr>
          <w:rFonts w:ascii="仿宋_GB2312" w:eastAsia="仿宋_GB2312" w:hint="eastAsia"/>
          <w:color w:val="000000"/>
          <w:szCs w:val="21"/>
        </w:rPr>
        <w:t>, 项目编号</w:t>
      </w:r>
      <w:r w:rsidRPr="00AD7C37">
        <w:rPr>
          <w:rFonts w:ascii="仿宋_GB2312" w:eastAsia="仿宋_GB2312" w:hint="eastAsia"/>
          <w:color w:val="000000"/>
          <w:szCs w:val="21"/>
          <w:u w:val="single"/>
        </w:rPr>
        <w:t xml:space="preserve">：                </w:t>
      </w:r>
      <w:r w:rsidRPr="00B731E3">
        <w:rPr>
          <w:rFonts w:ascii="仿宋_GB2312" w:eastAsia="仿宋_GB2312" w:hint="eastAsia"/>
          <w:color w:val="000000"/>
          <w:szCs w:val="21"/>
        </w:rPr>
        <w:t>, 广州医科大学附属肿瘤医院医疗设备采购</w:t>
      </w:r>
      <w:r w:rsidRPr="00AD7C37">
        <w:rPr>
          <w:rFonts w:ascii="仿宋_GB2312" w:eastAsia="仿宋_GB2312" w:hint="eastAsia"/>
          <w:color w:val="000000"/>
          <w:szCs w:val="21"/>
          <w:u w:val="single"/>
        </w:rPr>
        <w:t xml:space="preserve">           </w:t>
      </w:r>
      <w:r w:rsidRPr="00B731E3">
        <w:rPr>
          <w:rFonts w:ascii="仿宋_GB2312" w:eastAsia="仿宋_GB2312" w:hint="eastAsia"/>
          <w:color w:val="000000"/>
          <w:szCs w:val="21"/>
        </w:rPr>
        <w:t>的</w:t>
      </w:r>
      <w:r>
        <w:rPr>
          <w:rFonts w:ascii="仿宋_GB2312" w:eastAsia="仿宋_GB2312" w:hint="eastAsia"/>
          <w:color w:val="000000"/>
          <w:szCs w:val="21"/>
        </w:rPr>
        <w:t>竞价</w:t>
      </w:r>
      <w:r w:rsidRPr="00B731E3">
        <w:rPr>
          <w:rFonts w:ascii="仿宋_GB2312" w:eastAsia="仿宋_GB2312" w:hint="eastAsia"/>
          <w:color w:val="000000"/>
          <w:szCs w:val="21"/>
        </w:rPr>
        <w:t>结果和</w:t>
      </w:r>
      <w:r>
        <w:rPr>
          <w:rFonts w:ascii="仿宋_GB2312" w:eastAsia="仿宋_GB2312" w:hint="eastAsia"/>
          <w:color w:val="000000"/>
          <w:szCs w:val="21"/>
        </w:rPr>
        <w:t>竞价</w:t>
      </w:r>
      <w:r w:rsidRPr="00B731E3">
        <w:rPr>
          <w:rFonts w:ascii="仿宋_GB2312" w:eastAsia="仿宋_GB2312" w:hint="eastAsia"/>
          <w:color w:val="000000"/>
          <w:szCs w:val="21"/>
        </w:rPr>
        <w:t>文件的要求，甲、乙双方经协商确定，甲方向乙方订购</w:t>
      </w:r>
      <w:r>
        <w:rPr>
          <w:rFonts w:ascii="仿宋_GB2312" w:eastAsia="仿宋_GB2312" w:hint="eastAsia"/>
          <w:color w:val="000000"/>
          <w:szCs w:val="21"/>
          <w:u w:val="single"/>
        </w:rPr>
        <w:t xml:space="preserve">       </w:t>
      </w:r>
      <w:r w:rsidRPr="00B731E3">
        <w:rPr>
          <w:rFonts w:ascii="仿宋_GB2312" w:eastAsia="仿宋_GB2312" w:hint="eastAsia"/>
          <w:color w:val="000000"/>
          <w:szCs w:val="21"/>
        </w:rPr>
        <w:t>及其服务，为明确双方责任和权利，特签订本合同</w:t>
      </w:r>
      <w:r>
        <w:rPr>
          <w:rFonts w:ascii="仿宋_GB2312" w:eastAsia="仿宋_GB2312" w:hint="eastAsia"/>
          <w:color w:val="000000"/>
          <w:szCs w:val="21"/>
        </w:rPr>
        <w:t>。</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1．设备概况</w:t>
      </w:r>
    </w:p>
    <w:p w:rsidR="00BB582D" w:rsidRDefault="00BB582D" w:rsidP="00BB582D">
      <w:pPr>
        <w:spacing w:line="340" w:lineRule="exact"/>
        <w:rPr>
          <w:rFonts w:ascii="仿宋_GB2312" w:eastAsia="仿宋_GB2312"/>
          <w:szCs w:val="21"/>
        </w:rPr>
      </w:pPr>
      <w:r>
        <w:rPr>
          <w:rFonts w:ascii="仿宋_GB2312" w:eastAsia="仿宋_GB2312" w:hint="eastAsia"/>
          <w:szCs w:val="21"/>
        </w:rPr>
        <w:t>1.1设备名称及规格：</w:t>
      </w:r>
    </w:p>
    <w:tbl>
      <w:tblPr>
        <w:tblW w:w="95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2496"/>
        <w:gridCol w:w="1134"/>
        <w:gridCol w:w="1559"/>
        <w:gridCol w:w="875"/>
        <w:gridCol w:w="1246"/>
        <w:gridCol w:w="1565"/>
      </w:tblGrid>
      <w:tr w:rsidR="00164D2D" w:rsidRPr="00184A59" w:rsidTr="00E22F9B">
        <w:tc>
          <w:tcPr>
            <w:tcW w:w="709"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序号</w:t>
            </w:r>
          </w:p>
        </w:tc>
        <w:tc>
          <w:tcPr>
            <w:tcW w:w="2496"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商品名称/注册证名称</w:t>
            </w:r>
          </w:p>
        </w:tc>
        <w:tc>
          <w:tcPr>
            <w:tcW w:w="1134"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Pr>
                <w:rFonts w:ascii="仿宋_GB2312" w:eastAsia="仿宋_GB2312" w:hAnsi="Calibri" w:cs="Times New Roman" w:hint="eastAsia"/>
                <w:b/>
                <w:szCs w:val="21"/>
              </w:rPr>
              <w:t>产地</w:t>
            </w:r>
          </w:p>
        </w:tc>
        <w:tc>
          <w:tcPr>
            <w:tcW w:w="1559"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品牌型号</w:t>
            </w:r>
          </w:p>
        </w:tc>
        <w:tc>
          <w:tcPr>
            <w:tcW w:w="875"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数量</w:t>
            </w:r>
          </w:p>
        </w:tc>
        <w:tc>
          <w:tcPr>
            <w:tcW w:w="1246"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单价（元）</w:t>
            </w:r>
          </w:p>
        </w:tc>
        <w:tc>
          <w:tcPr>
            <w:tcW w:w="1565"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金额（元）</w:t>
            </w:r>
          </w:p>
        </w:tc>
      </w:tr>
      <w:tr w:rsidR="00164D2D" w:rsidRPr="00184A59" w:rsidTr="00E22F9B">
        <w:tc>
          <w:tcPr>
            <w:tcW w:w="709"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r w:rsidRPr="00184A59">
              <w:rPr>
                <w:rFonts w:ascii="仿宋_GB2312" w:eastAsia="仿宋_GB2312" w:hAnsi="Calibri" w:cs="Times New Roman" w:hint="eastAsia"/>
                <w:szCs w:val="21"/>
              </w:rPr>
              <w:t>1</w:t>
            </w:r>
          </w:p>
        </w:tc>
        <w:tc>
          <w:tcPr>
            <w:tcW w:w="2496" w:type="dxa"/>
            <w:vAlign w:val="center"/>
          </w:tcPr>
          <w:p w:rsidR="00164D2D" w:rsidRPr="00217600" w:rsidRDefault="00164D2D" w:rsidP="00E22F9B">
            <w:pPr>
              <w:spacing w:line="340" w:lineRule="exact"/>
              <w:ind w:firstLineChars="200" w:firstLine="420"/>
              <w:rPr>
                <w:rFonts w:ascii="仿宋_GB2312" w:eastAsia="仿宋_GB2312" w:hAnsi="Calibri" w:cs="Times New Roman"/>
                <w:szCs w:val="21"/>
              </w:rPr>
            </w:pPr>
          </w:p>
        </w:tc>
        <w:tc>
          <w:tcPr>
            <w:tcW w:w="1134"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559"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875"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246"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565"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r>
      <w:tr w:rsidR="00164D2D" w:rsidRPr="00184A59" w:rsidTr="00E22F9B">
        <w:tc>
          <w:tcPr>
            <w:tcW w:w="709"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2496" w:type="dxa"/>
            <w:vAlign w:val="center"/>
          </w:tcPr>
          <w:p w:rsidR="00164D2D" w:rsidRPr="006B1906" w:rsidRDefault="00164D2D" w:rsidP="00FD7598">
            <w:pPr>
              <w:spacing w:line="340" w:lineRule="exact"/>
              <w:ind w:firstLineChars="147" w:firstLine="309"/>
              <w:rPr>
                <w:rFonts w:ascii="仿宋_GB2312" w:eastAsia="仿宋_GB2312" w:hAnsi="Calibri" w:cs="Times New Roman"/>
                <w:color w:val="FF0000"/>
                <w:szCs w:val="21"/>
              </w:rPr>
            </w:pPr>
            <w:proofErr w:type="gramStart"/>
            <w:r>
              <w:rPr>
                <w:rFonts w:ascii="仿宋_GB2312" w:eastAsia="仿宋_GB2312" w:hAnsi="Calibri" w:cs="Times New Roman" w:hint="eastAsia"/>
                <w:b/>
                <w:color w:val="FF0000"/>
                <w:szCs w:val="21"/>
              </w:rPr>
              <w:t>填</w:t>
            </w:r>
            <w:r w:rsidRPr="006B1906">
              <w:rPr>
                <w:rFonts w:ascii="仿宋_GB2312" w:eastAsia="仿宋_GB2312" w:hAnsi="Calibri" w:cs="Times New Roman" w:hint="eastAsia"/>
                <w:b/>
                <w:color w:val="FF0000"/>
                <w:szCs w:val="21"/>
              </w:rPr>
              <w:t>注册</w:t>
            </w:r>
            <w:proofErr w:type="gramEnd"/>
            <w:r w:rsidRPr="006B1906">
              <w:rPr>
                <w:rFonts w:ascii="仿宋_GB2312" w:eastAsia="仿宋_GB2312" w:hAnsi="Calibri" w:cs="Times New Roman" w:hint="eastAsia"/>
                <w:b/>
                <w:color w:val="FF0000"/>
                <w:szCs w:val="21"/>
              </w:rPr>
              <w:t>证名称</w:t>
            </w:r>
          </w:p>
        </w:tc>
        <w:tc>
          <w:tcPr>
            <w:tcW w:w="1134"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559"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875"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246"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565"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r>
      <w:tr w:rsidR="00164D2D" w:rsidRPr="00184A59" w:rsidTr="00E22F9B">
        <w:tc>
          <w:tcPr>
            <w:tcW w:w="709" w:type="dxa"/>
            <w:vMerge/>
          </w:tcPr>
          <w:p w:rsidR="00164D2D" w:rsidRPr="00184A59" w:rsidRDefault="00164D2D" w:rsidP="00E22F9B">
            <w:pPr>
              <w:spacing w:line="340" w:lineRule="exact"/>
              <w:rPr>
                <w:rFonts w:ascii="仿宋_GB2312" w:eastAsia="仿宋_GB2312" w:hAnsi="Calibri" w:cs="Times New Roman"/>
                <w:szCs w:val="21"/>
              </w:rPr>
            </w:pPr>
          </w:p>
        </w:tc>
        <w:tc>
          <w:tcPr>
            <w:tcW w:w="3630" w:type="dxa"/>
            <w:gridSpan w:val="2"/>
          </w:tcPr>
          <w:p w:rsidR="00164D2D" w:rsidRPr="00184A59" w:rsidRDefault="00164D2D" w:rsidP="00FD7598">
            <w:pPr>
              <w:spacing w:line="340" w:lineRule="exact"/>
              <w:ind w:firstLineChars="300" w:firstLine="630"/>
              <w:rPr>
                <w:rFonts w:ascii="仿宋_GB2312" w:eastAsia="仿宋_GB2312" w:hAnsi="Calibri" w:cs="Times New Roman"/>
                <w:b/>
                <w:szCs w:val="21"/>
              </w:rPr>
            </w:pPr>
            <w:r w:rsidRPr="00184A59">
              <w:rPr>
                <w:rFonts w:ascii="仿宋_GB2312" w:eastAsia="仿宋_GB2312" w:hAnsi="Calibri" w:cs="Times New Roman" w:hint="eastAsia"/>
                <w:b/>
                <w:szCs w:val="21"/>
              </w:rPr>
              <w:t>医疗器械注册证号</w:t>
            </w:r>
          </w:p>
        </w:tc>
        <w:tc>
          <w:tcPr>
            <w:tcW w:w="1559" w:type="dxa"/>
          </w:tcPr>
          <w:p w:rsidR="00164D2D" w:rsidRPr="00184A59" w:rsidRDefault="00164D2D" w:rsidP="00E22F9B">
            <w:pPr>
              <w:spacing w:line="340" w:lineRule="exact"/>
              <w:ind w:firstLineChars="50" w:firstLine="105"/>
              <w:rPr>
                <w:rFonts w:ascii="仿宋_GB2312" w:eastAsia="仿宋_GB2312" w:hAnsi="Calibri" w:cs="Times New Roman"/>
                <w:b/>
                <w:szCs w:val="21"/>
              </w:rPr>
            </w:pPr>
            <w:r w:rsidRPr="00184A59">
              <w:rPr>
                <w:rFonts w:ascii="仿宋_GB2312" w:eastAsia="仿宋_GB2312" w:hAnsi="Calibri" w:cs="Times New Roman" w:hint="eastAsia"/>
                <w:b/>
                <w:szCs w:val="21"/>
              </w:rPr>
              <w:t>生产日期</w:t>
            </w:r>
          </w:p>
        </w:tc>
        <w:tc>
          <w:tcPr>
            <w:tcW w:w="3686" w:type="dxa"/>
            <w:gridSpan w:val="3"/>
          </w:tcPr>
          <w:p w:rsidR="00164D2D" w:rsidRPr="00184A59" w:rsidRDefault="00164D2D" w:rsidP="00FD7598">
            <w:pPr>
              <w:spacing w:line="340" w:lineRule="exact"/>
              <w:ind w:firstLineChars="600" w:firstLine="1260"/>
              <w:rPr>
                <w:rFonts w:ascii="仿宋_GB2312" w:eastAsia="仿宋_GB2312" w:hAnsi="Calibri" w:cs="Times New Roman"/>
                <w:b/>
                <w:szCs w:val="21"/>
              </w:rPr>
            </w:pPr>
            <w:r w:rsidRPr="00184A59">
              <w:rPr>
                <w:rFonts w:ascii="仿宋_GB2312" w:eastAsia="仿宋_GB2312" w:hAnsi="Calibri" w:cs="Times New Roman" w:hint="eastAsia"/>
                <w:b/>
                <w:szCs w:val="21"/>
              </w:rPr>
              <w:t>生产厂家</w:t>
            </w:r>
          </w:p>
        </w:tc>
      </w:tr>
      <w:tr w:rsidR="00164D2D" w:rsidRPr="00184A59" w:rsidTr="00E22F9B">
        <w:tc>
          <w:tcPr>
            <w:tcW w:w="709" w:type="dxa"/>
            <w:vMerge/>
          </w:tcPr>
          <w:p w:rsidR="00164D2D" w:rsidRPr="00184A59" w:rsidRDefault="00164D2D" w:rsidP="00E22F9B">
            <w:pPr>
              <w:spacing w:line="340" w:lineRule="exact"/>
              <w:rPr>
                <w:rFonts w:ascii="仿宋_GB2312" w:eastAsia="仿宋_GB2312" w:hAnsi="Calibri" w:cs="Times New Roman"/>
                <w:szCs w:val="21"/>
              </w:rPr>
            </w:pPr>
          </w:p>
        </w:tc>
        <w:tc>
          <w:tcPr>
            <w:tcW w:w="3630" w:type="dxa"/>
            <w:gridSpan w:val="2"/>
          </w:tcPr>
          <w:p w:rsidR="00164D2D" w:rsidRPr="00184A59" w:rsidRDefault="00164D2D" w:rsidP="00E22F9B">
            <w:pPr>
              <w:spacing w:line="340" w:lineRule="exact"/>
              <w:rPr>
                <w:rFonts w:ascii="仿宋_GB2312" w:eastAsia="仿宋_GB2312" w:hAnsi="Calibri" w:cs="Times New Roman"/>
                <w:szCs w:val="21"/>
              </w:rPr>
            </w:pPr>
          </w:p>
        </w:tc>
        <w:tc>
          <w:tcPr>
            <w:tcW w:w="1559" w:type="dxa"/>
          </w:tcPr>
          <w:p w:rsidR="00164D2D" w:rsidRPr="00184A59" w:rsidRDefault="00164D2D" w:rsidP="005D1675">
            <w:pPr>
              <w:spacing w:line="340" w:lineRule="exact"/>
              <w:rPr>
                <w:rFonts w:ascii="仿宋_GB2312" w:eastAsia="仿宋_GB2312" w:hAnsi="Calibri" w:cs="Times New Roman"/>
                <w:szCs w:val="21"/>
              </w:rPr>
            </w:pPr>
            <w:r>
              <w:rPr>
                <w:rFonts w:ascii="仿宋_GB2312" w:eastAsia="仿宋_GB2312" w:hAnsi="Calibri" w:cs="Times New Roman" w:hint="eastAsia"/>
                <w:szCs w:val="21"/>
              </w:rPr>
              <w:t>202</w:t>
            </w:r>
            <w:r w:rsidR="005D1675">
              <w:rPr>
                <w:rFonts w:ascii="仿宋_GB2312" w:eastAsia="仿宋_GB2312" w:hAnsi="Calibri" w:cs="Times New Roman" w:hint="eastAsia"/>
                <w:szCs w:val="21"/>
              </w:rPr>
              <w:t>3</w:t>
            </w:r>
            <w:r w:rsidRPr="00184A59">
              <w:rPr>
                <w:rFonts w:ascii="仿宋_GB2312" w:eastAsia="仿宋_GB2312" w:hAnsi="Calibri" w:cs="Times New Roman" w:hint="eastAsia"/>
                <w:szCs w:val="21"/>
              </w:rPr>
              <w:t>年  月</w:t>
            </w:r>
          </w:p>
        </w:tc>
        <w:tc>
          <w:tcPr>
            <w:tcW w:w="3686" w:type="dxa"/>
            <w:gridSpan w:val="3"/>
          </w:tcPr>
          <w:p w:rsidR="00164D2D" w:rsidRPr="00184A59" w:rsidRDefault="00164D2D" w:rsidP="00E22F9B">
            <w:pPr>
              <w:spacing w:line="340" w:lineRule="exact"/>
              <w:rPr>
                <w:rFonts w:ascii="仿宋_GB2312" w:eastAsia="仿宋_GB2312" w:hAnsi="Calibri" w:cs="Times New Roman"/>
                <w:szCs w:val="21"/>
              </w:rPr>
            </w:pPr>
          </w:p>
        </w:tc>
      </w:tr>
    </w:tbl>
    <w:p w:rsidR="00BB582D" w:rsidRDefault="00BB582D" w:rsidP="00BB582D">
      <w:pPr>
        <w:spacing w:line="340" w:lineRule="exact"/>
        <w:rPr>
          <w:rFonts w:ascii="仿宋_GB2312" w:eastAsia="仿宋_GB2312"/>
          <w:szCs w:val="21"/>
        </w:rPr>
      </w:pPr>
      <w:r>
        <w:rPr>
          <w:rFonts w:ascii="仿宋_GB2312" w:eastAsia="仿宋_GB2312" w:hint="eastAsia"/>
          <w:szCs w:val="21"/>
        </w:rPr>
        <w:t>1.2 随机的附件、配件见附清单。</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2．合同价格</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合同价格为：</w:t>
      </w:r>
      <w:r w:rsidRPr="00081B22">
        <w:rPr>
          <w:rFonts w:ascii="仿宋_GB2312" w:eastAsia="仿宋_GB2312" w:hint="eastAsia"/>
          <w:color w:val="000000"/>
          <w:szCs w:val="21"/>
          <w:u w:val="single"/>
        </w:rPr>
        <w:t>人民币</w:t>
      </w:r>
      <w:r>
        <w:rPr>
          <w:rFonts w:ascii="仿宋_GB2312" w:eastAsia="仿宋_GB2312" w:hint="eastAsia"/>
          <w:color w:val="000000"/>
          <w:szCs w:val="21"/>
          <w:u w:val="single"/>
        </w:rPr>
        <w:t>：</w:t>
      </w:r>
      <w:r w:rsidRPr="00081B22">
        <w:rPr>
          <w:rFonts w:ascii="仿宋_GB2312" w:eastAsia="仿宋_GB2312" w:hint="eastAsia"/>
          <w:color w:val="000000"/>
          <w:szCs w:val="21"/>
          <w:u w:val="single"/>
        </w:rPr>
        <w:t xml:space="preserve">         元整 （大写） </w:t>
      </w:r>
      <w:r>
        <w:rPr>
          <w:rFonts w:ascii="仿宋_GB2312" w:eastAsia="仿宋_GB2312" w:hint="eastAsia"/>
          <w:color w:val="000000"/>
          <w:szCs w:val="21"/>
        </w:rPr>
        <w:t>，</w:t>
      </w:r>
      <w:r w:rsidRPr="00081B22">
        <w:rPr>
          <w:rFonts w:ascii="仿宋_GB2312" w:eastAsia="仿宋_GB2312" w:hint="eastAsia"/>
          <w:color w:val="000000"/>
          <w:szCs w:val="21"/>
          <w:u w:val="single"/>
        </w:rPr>
        <w:t>即RMB￥          元</w:t>
      </w:r>
      <w:r>
        <w:rPr>
          <w:rFonts w:ascii="仿宋_GB2312" w:eastAsia="仿宋_GB2312" w:hint="eastAsia"/>
          <w:color w:val="000000"/>
          <w:szCs w:val="21"/>
        </w:rPr>
        <w:t>，该合同总金额是设计、设备制造、包装、仓储、运输、安装及验收合格之前及保修期间包括备品备件发生的所有含税费用。本合同执行期间合同总金额不变。</w:t>
      </w:r>
    </w:p>
    <w:p w:rsidR="00BB582D" w:rsidRDefault="00BB582D" w:rsidP="00BB582D">
      <w:pPr>
        <w:spacing w:line="340" w:lineRule="exact"/>
        <w:ind w:left="924" w:hanging="924"/>
        <w:rPr>
          <w:rFonts w:ascii="仿宋_GB2312" w:eastAsia="仿宋_GB2312"/>
          <w:b/>
          <w:color w:val="000000"/>
          <w:szCs w:val="21"/>
        </w:rPr>
      </w:pPr>
      <w:r>
        <w:rPr>
          <w:rFonts w:ascii="仿宋_GB2312" w:eastAsia="仿宋_GB2312" w:hint="eastAsia"/>
          <w:b/>
          <w:color w:val="000000"/>
          <w:szCs w:val="21"/>
        </w:rPr>
        <w:t>3.合同组成</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详细价格、技术说明及其它有关合同设备的特定信息由合同附件说明。所有附件及本项目的招投标文件、会议纪要、协议、澄清等均为本合同不可分割之一部分。</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4.技术要求</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乙方所提供设备，必须符合国家有关规范和环保要求及甲方的技术要求，并提供设备的检测报告。</w:t>
      </w:r>
    </w:p>
    <w:p w:rsidR="00BB582D" w:rsidRDefault="00BB582D" w:rsidP="00BB582D">
      <w:pPr>
        <w:spacing w:line="340" w:lineRule="exact"/>
        <w:rPr>
          <w:rFonts w:ascii="仿宋_GB2312" w:eastAsia="仿宋_GB2312"/>
          <w:color w:val="000000"/>
          <w:szCs w:val="21"/>
        </w:rPr>
      </w:pPr>
      <w:r>
        <w:rPr>
          <w:rFonts w:ascii="仿宋_GB2312" w:eastAsia="仿宋_GB2312" w:hint="eastAsia"/>
          <w:b/>
          <w:color w:val="000000"/>
          <w:szCs w:val="21"/>
        </w:rPr>
        <w:t>5.合同设备包装、交货、安装及验收</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5.1合同设备的包装</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设备的包装均应有良好的防湿、防锈、防潮、防雨、防腐及防碰撞的措施。凡由于包装不良造成的损失和由此产生的费用均由乙方承担。</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5.2</w:t>
      </w:r>
      <w:r>
        <w:rPr>
          <w:rFonts w:ascii="仿宋_GB2312" w:eastAsia="仿宋_GB2312" w:hint="eastAsia"/>
          <w:color w:val="000000"/>
          <w:szCs w:val="21"/>
        </w:rPr>
        <w:tab/>
        <w:t xml:space="preserve">  合同设备的交货</w:t>
      </w:r>
    </w:p>
    <w:p w:rsidR="00BB582D" w:rsidRDefault="00BB582D" w:rsidP="00BB582D">
      <w:pPr>
        <w:spacing w:line="340" w:lineRule="exact"/>
        <w:ind w:left="1259" w:hanging="1259"/>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5.2.1</w:t>
        </w:r>
      </w:smartTag>
      <w:r>
        <w:rPr>
          <w:rFonts w:ascii="仿宋_GB2312" w:eastAsia="仿宋_GB2312" w:hint="eastAsia"/>
          <w:color w:val="000000"/>
          <w:szCs w:val="21"/>
        </w:rPr>
        <w:t>乙方交货时间：按用户要求</w:t>
      </w:r>
    </w:p>
    <w:p w:rsidR="00BB582D" w:rsidRDefault="00BB582D" w:rsidP="00BB582D">
      <w:pPr>
        <w:spacing w:line="340" w:lineRule="exact"/>
        <w:ind w:left="1259" w:hanging="1259"/>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5.2.2</w:t>
        </w:r>
      </w:smartTag>
      <w:r>
        <w:rPr>
          <w:rFonts w:ascii="仿宋_GB2312" w:eastAsia="仿宋_GB2312" w:hint="eastAsia"/>
          <w:color w:val="000000"/>
          <w:szCs w:val="21"/>
        </w:rPr>
        <w:t>乙方交货地点：运输及卸车至甲方指定地点。</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5.3</w:t>
      </w:r>
      <w:r>
        <w:rPr>
          <w:rFonts w:ascii="仿宋_GB2312" w:eastAsia="仿宋_GB2312" w:hint="eastAsia"/>
          <w:color w:val="000000"/>
          <w:szCs w:val="21"/>
        </w:rPr>
        <w:tab/>
        <w:t xml:space="preserve">  合同设备的安装</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5.3.1</w:t>
        </w:r>
      </w:smartTag>
      <w:r>
        <w:rPr>
          <w:rFonts w:ascii="仿宋_GB2312" w:eastAsia="仿宋_GB2312" w:hint="eastAsia"/>
          <w:color w:val="000000"/>
          <w:szCs w:val="21"/>
        </w:rPr>
        <w:t>乙方负责合同项下的安装，一切费用由乙方负责。</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5.3.2</w:t>
        </w:r>
      </w:smartTag>
      <w:r>
        <w:rPr>
          <w:rFonts w:ascii="仿宋_GB2312" w:eastAsia="仿宋_GB2312" w:hint="eastAsia"/>
          <w:color w:val="000000"/>
          <w:szCs w:val="21"/>
        </w:rPr>
        <w:t>乙方安装时须对各安装场地内的其他设备、设施有良好保护措施。</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5.4</w:t>
      </w:r>
      <w:r>
        <w:rPr>
          <w:rFonts w:ascii="仿宋_GB2312" w:eastAsia="仿宋_GB2312" w:hint="eastAsia"/>
          <w:color w:val="000000"/>
          <w:szCs w:val="21"/>
        </w:rPr>
        <w:tab/>
        <w:t xml:space="preserve">  设备的验收</w:t>
      </w:r>
    </w:p>
    <w:p w:rsidR="00BB582D" w:rsidRDefault="00BB582D" w:rsidP="00BB582D">
      <w:pPr>
        <w:spacing w:line="340" w:lineRule="exact"/>
        <w:ind w:left="1261" w:hanging="1261"/>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5.4.1</w:t>
        </w:r>
      </w:smartTag>
      <w:r>
        <w:rPr>
          <w:rFonts w:ascii="仿宋_GB2312" w:eastAsia="仿宋_GB2312" w:hint="eastAsia"/>
          <w:color w:val="000000"/>
          <w:szCs w:val="21"/>
        </w:rPr>
        <w:t xml:space="preserve"> 合同设备安装完成后</w:t>
      </w:r>
      <w:r>
        <w:rPr>
          <w:rFonts w:ascii="仿宋_GB2312" w:eastAsia="仿宋_GB2312" w:hint="eastAsia"/>
          <w:color w:val="000000"/>
          <w:szCs w:val="21"/>
          <w:u w:val="single"/>
        </w:rPr>
        <w:t xml:space="preserve"> 15 </w:t>
      </w:r>
      <w:r>
        <w:rPr>
          <w:rFonts w:ascii="仿宋_GB2312" w:eastAsia="仿宋_GB2312" w:hint="eastAsia"/>
          <w:color w:val="000000"/>
          <w:szCs w:val="21"/>
        </w:rPr>
        <w:t>个工作日内验收。验收应在甲乙双方共同参加下进行。</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5.4.2</w:t>
        </w:r>
      </w:smartTag>
      <w:r>
        <w:rPr>
          <w:rFonts w:ascii="仿宋_GB2312" w:eastAsia="仿宋_GB2312" w:hint="eastAsia"/>
          <w:color w:val="000000"/>
          <w:szCs w:val="21"/>
        </w:rPr>
        <w:t>验收按国家有关的规定、规范进行。验收时如发现所交付的设备有短装、次品、损坏或其它不符合本合同规定之情形者，甲方应作出详尽的现场记录，或由甲乙双方签署备忘录。此现场记录或备忘录可用作补充、缺失和更换损坏部件的有效证据。由此产生的有关费用由乙方承担。</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5.4.3</w:t>
        </w:r>
      </w:smartTag>
      <w:r>
        <w:rPr>
          <w:rFonts w:ascii="仿宋_GB2312" w:eastAsia="仿宋_GB2312" w:hint="eastAsia"/>
          <w:color w:val="000000"/>
          <w:szCs w:val="21"/>
        </w:rPr>
        <w:t>如果合同设备运输和安装过程中因事故造成货物短缺、损坏，乙方应及时安排换装，以保证合同设备安装的成功完成。换货的相关费用由乙方承担。</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5.5</w:t>
      </w:r>
      <w:r>
        <w:rPr>
          <w:rFonts w:ascii="仿宋_GB2312" w:eastAsia="仿宋_GB2312" w:hint="eastAsia"/>
          <w:color w:val="000000"/>
          <w:szCs w:val="21"/>
        </w:rPr>
        <w:tab/>
        <w:t>乙方保证合同项下提供的设备不侵犯任何第三方的专利、商标或版权。否则，乙方须承担对第三方的专利或版权的侵权责任并承担因此而发生的所有费用。</w:t>
      </w:r>
    </w:p>
    <w:p w:rsidR="00BB582D" w:rsidRDefault="00BB582D" w:rsidP="00BB582D">
      <w:pPr>
        <w:spacing w:line="340" w:lineRule="exact"/>
        <w:ind w:left="-2" w:firstLine="2"/>
        <w:rPr>
          <w:rFonts w:ascii="仿宋_GB2312" w:eastAsia="仿宋_GB2312"/>
          <w:color w:val="000000"/>
          <w:szCs w:val="21"/>
        </w:rPr>
      </w:pPr>
      <w:r>
        <w:rPr>
          <w:rFonts w:ascii="仿宋_GB2312" w:eastAsia="仿宋_GB2312" w:hint="eastAsia"/>
          <w:b/>
          <w:color w:val="000000"/>
          <w:szCs w:val="21"/>
        </w:rPr>
        <w:t>6.质量保证及售后服务</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6.1乙方保证合同设备是全新、未曾使用过的，其质量、规格及技术特征符合合同附件的要求。</w:t>
      </w:r>
    </w:p>
    <w:p w:rsidR="00BB582D" w:rsidRDefault="00BB582D" w:rsidP="00BB582D">
      <w:pPr>
        <w:tabs>
          <w:tab w:val="num" w:pos="570"/>
        </w:tabs>
        <w:spacing w:line="340" w:lineRule="exact"/>
        <w:ind w:left="2"/>
        <w:rPr>
          <w:rFonts w:ascii="仿宋_GB2312" w:eastAsia="仿宋_GB2312"/>
          <w:color w:val="000000"/>
          <w:szCs w:val="21"/>
        </w:rPr>
      </w:pPr>
      <w:r>
        <w:rPr>
          <w:rFonts w:ascii="仿宋_GB2312" w:eastAsia="仿宋_GB2312" w:hint="eastAsia"/>
          <w:color w:val="000000"/>
          <w:szCs w:val="21"/>
        </w:rPr>
        <w:t>6.2合同设备保质保用期为本项目有关部门验收签字之日起</w:t>
      </w:r>
      <w:r w:rsidR="00905619">
        <w:rPr>
          <w:rFonts w:ascii="仿宋_GB2312" w:eastAsia="仿宋_GB2312" w:hint="eastAsia"/>
          <w:color w:val="FF0000"/>
          <w:szCs w:val="21"/>
          <w:u w:val="single"/>
        </w:rPr>
        <w:t>叁</w:t>
      </w:r>
      <w:r>
        <w:rPr>
          <w:rFonts w:ascii="仿宋_GB2312" w:eastAsia="仿宋_GB2312" w:hint="eastAsia"/>
          <w:color w:val="000000"/>
          <w:szCs w:val="21"/>
        </w:rPr>
        <w:t>年。</w:t>
      </w:r>
    </w:p>
    <w:p w:rsidR="00BB582D" w:rsidRDefault="00BB582D" w:rsidP="00BB582D">
      <w:pPr>
        <w:tabs>
          <w:tab w:val="num" w:pos="570"/>
        </w:tabs>
        <w:spacing w:line="340" w:lineRule="exact"/>
        <w:ind w:left="2"/>
        <w:rPr>
          <w:rFonts w:ascii="仿宋_GB2312" w:eastAsia="仿宋_GB2312"/>
          <w:color w:val="000000"/>
          <w:szCs w:val="21"/>
        </w:rPr>
      </w:pPr>
      <w:r>
        <w:rPr>
          <w:rFonts w:ascii="仿宋_GB2312" w:eastAsia="仿宋_GB2312" w:hint="eastAsia"/>
          <w:color w:val="000000"/>
          <w:szCs w:val="21"/>
        </w:rPr>
        <w:t>6.3保质保用期内非因甲方的人为原因而出现产品质量及安装问题，由乙方负责包修、包换或包退，并承担因此而产生的一切费用。乙方应在收到甲方通知后24小时内派员到现场维修 (技术要求另有规定除外)。提供免费咨询电话。</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保质保用期后对乙方合同货物提供终身免费保修服务，如需更换零配件，乙方只收取零配件费。在硬件无改变的情况下，软件终身免费升级。</w:t>
      </w:r>
    </w:p>
    <w:p w:rsidR="00BB582D" w:rsidRDefault="00BB582D" w:rsidP="00BB582D">
      <w:pPr>
        <w:spacing w:line="340" w:lineRule="exact"/>
        <w:ind w:leftChars="171" w:left="359"/>
        <w:rPr>
          <w:rFonts w:ascii="仿宋_GB2312" w:eastAsia="仿宋_GB2312"/>
          <w:color w:val="000000"/>
          <w:szCs w:val="21"/>
        </w:rPr>
      </w:pPr>
      <w:r>
        <w:rPr>
          <w:rFonts w:ascii="仿宋_GB2312" w:eastAsia="仿宋_GB2312" w:hint="eastAsia"/>
          <w:color w:val="000000"/>
          <w:szCs w:val="21"/>
        </w:rPr>
        <w:t>下列情况乙方不负责免费保修：</w:t>
      </w:r>
    </w:p>
    <w:p w:rsidR="00BB582D" w:rsidRDefault="00BB582D" w:rsidP="00BB582D">
      <w:pPr>
        <w:spacing w:line="340" w:lineRule="exact"/>
        <w:ind w:left="-2"/>
        <w:rPr>
          <w:rFonts w:ascii="仿宋_GB2312" w:eastAsia="仿宋_GB2312"/>
          <w:color w:val="000000"/>
          <w:szCs w:val="21"/>
        </w:rPr>
      </w:pPr>
      <w:r>
        <w:rPr>
          <w:rFonts w:ascii="仿宋_GB2312" w:eastAsia="仿宋_GB2312" w:hint="eastAsia"/>
          <w:color w:val="000000"/>
          <w:szCs w:val="21"/>
        </w:rPr>
        <w:lastRenderedPageBreak/>
        <w:t>（1）不按照乙方提供的正确使用方法而引致设备故障损坏；（2）擅自改装设备。</w:t>
      </w:r>
    </w:p>
    <w:p w:rsidR="005150EB"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6.4设备的质量由广东省质检部门进行质量鉴定。设备符合质量标准，鉴定费用由乙方承担。</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6.5乙方无偿培训甲方维修人员，主要内容为设备的基本结构、性能、主要部件的构造及修理，日常使用保养与管理，常见故障的排除，紧急情况的处理等，培训地点主要在设备安装现场或按甲方安排。</w:t>
      </w:r>
    </w:p>
    <w:p w:rsidR="00BB582D" w:rsidRDefault="00BB582D" w:rsidP="00BB582D">
      <w:pPr>
        <w:spacing w:line="340" w:lineRule="exact"/>
        <w:ind w:left="360" w:hanging="360"/>
        <w:rPr>
          <w:rFonts w:ascii="仿宋_GB2312" w:eastAsia="仿宋_GB2312"/>
          <w:color w:val="000000"/>
          <w:szCs w:val="21"/>
        </w:rPr>
      </w:pPr>
      <w:r>
        <w:rPr>
          <w:rFonts w:ascii="仿宋_GB2312" w:eastAsia="仿宋_GB2312" w:hint="eastAsia"/>
          <w:color w:val="000000"/>
          <w:szCs w:val="21"/>
        </w:rPr>
        <w:t>6.6产品必须由乙方负责完成验收检测及首次计量强制检定。</w:t>
      </w:r>
    </w:p>
    <w:p w:rsidR="005150EB" w:rsidRDefault="005150EB" w:rsidP="005150EB">
      <w:pPr>
        <w:spacing w:line="340" w:lineRule="exact"/>
        <w:rPr>
          <w:rFonts w:ascii="仿宋_GB2312" w:eastAsia="仿宋_GB2312" w:hAnsi="Calibri" w:cs="Times New Roman"/>
          <w:b/>
          <w:color w:val="000000"/>
          <w:szCs w:val="21"/>
        </w:rPr>
      </w:pPr>
      <w:r>
        <w:rPr>
          <w:rFonts w:ascii="仿宋_GB2312" w:eastAsia="仿宋_GB2312" w:hAnsi="Calibri" w:cs="Times New Roman" w:hint="eastAsia"/>
          <w:b/>
          <w:color w:val="000000"/>
          <w:szCs w:val="21"/>
        </w:rPr>
        <w:t>7.付款办法</w:t>
      </w:r>
    </w:p>
    <w:p w:rsidR="005150EB" w:rsidRDefault="005150EB" w:rsidP="005150EB">
      <w:pPr>
        <w:spacing w:line="340" w:lineRule="exact"/>
        <w:rPr>
          <w:rFonts w:ascii="仿宋_GB2312" w:eastAsia="仿宋_GB2312" w:hAnsi="Calibri" w:cs="Times New Roman"/>
          <w:color w:val="000000"/>
          <w:szCs w:val="21"/>
        </w:rPr>
      </w:pPr>
      <w:r>
        <w:rPr>
          <w:rFonts w:ascii="仿宋_GB2312" w:eastAsia="仿宋_GB2312" w:hAnsi="Calibri" w:cs="Times New Roman" w:hint="eastAsia"/>
          <w:color w:val="000000"/>
          <w:szCs w:val="21"/>
        </w:rPr>
        <w:t>7.1</w:t>
      </w:r>
      <w:r>
        <w:rPr>
          <w:rFonts w:ascii="仿宋_GB2312" w:eastAsia="仿宋_GB2312" w:hAnsi="Calibri" w:cs="Times New Roman" w:hint="eastAsia"/>
          <w:color w:val="000000"/>
          <w:szCs w:val="21"/>
        </w:rPr>
        <w:tab/>
        <w:t>本合同的每笔款项以人民币支票方式支付，支付的时间和金额如下：</w:t>
      </w:r>
    </w:p>
    <w:p w:rsidR="005150EB" w:rsidRDefault="005150EB" w:rsidP="005150EB">
      <w:pPr>
        <w:spacing w:line="340" w:lineRule="exact"/>
        <w:rPr>
          <w:rFonts w:ascii="仿宋_GB2312" w:eastAsia="仿宋_GB2312" w:hAnsi="Calibri" w:cs="Times New Roman"/>
          <w:color w:val="000000"/>
          <w:szCs w:val="21"/>
        </w:rPr>
      </w:pPr>
      <w:r>
        <w:rPr>
          <w:rFonts w:ascii="仿宋_GB2312" w:eastAsia="仿宋_GB2312" w:hAnsi="Calibri" w:cs="Times New Roman" w:hint="eastAsia"/>
          <w:color w:val="000000"/>
          <w:szCs w:val="21"/>
        </w:rPr>
        <w:t>7.2合同设备全部到指定地点交付并完成安装及验收合格后二十天内向甲方提供：</w:t>
      </w:r>
    </w:p>
    <w:p w:rsidR="005150EB" w:rsidRDefault="005150EB" w:rsidP="005150EB">
      <w:pPr>
        <w:spacing w:line="340" w:lineRule="exact"/>
        <w:rPr>
          <w:rFonts w:ascii="仿宋_GB2312" w:eastAsia="仿宋_GB2312" w:hAnsi="Calibri" w:cs="Times New Roman"/>
          <w:color w:val="000000"/>
          <w:szCs w:val="21"/>
        </w:rPr>
      </w:pPr>
      <w:r>
        <w:rPr>
          <w:rFonts w:ascii="仿宋_GB2312" w:eastAsia="仿宋_GB2312" w:hAnsi="Calibri" w:cs="Times New Roman" w:hint="eastAsia"/>
          <w:color w:val="000000"/>
          <w:szCs w:val="21"/>
        </w:rPr>
        <w:t>（1）甲方收货证明；（2）乙方开具的正式发票；（3）调试验收报告</w:t>
      </w:r>
    </w:p>
    <w:p w:rsidR="005150EB" w:rsidRDefault="005150EB" w:rsidP="005150EB">
      <w:pPr>
        <w:spacing w:line="340" w:lineRule="exact"/>
        <w:ind w:left="-3"/>
        <w:rPr>
          <w:rFonts w:ascii="仿宋_GB2312" w:eastAsia="仿宋_GB2312" w:hAnsi="Calibri" w:cs="Times New Roman"/>
          <w:color w:val="000000"/>
          <w:szCs w:val="21"/>
        </w:rPr>
      </w:pPr>
      <w:r>
        <w:rPr>
          <w:rFonts w:ascii="仿宋_GB2312" w:eastAsia="仿宋_GB2312" w:hAnsi="Calibri" w:cs="Times New Roman" w:hint="eastAsia"/>
          <w:color w:val="000000"/>
          <w:szCs w:val="21"/>
        </w:rPr>
        <w:t>7.3甲方收到（1）甲方收货证明；（2）乙方开具100%正式发票；（3）调试验收报告。甲方完成设备入库后，甲方向乙方支付合同总金额的100%，即：人民币:</w:t>
      </w:r>
      <w:r>
        <w:rPr>
          <w:rFonts w:ascii="仿宋_GB2312" w:eastAsia="仿宋_GB2312" w:hAnsi="Calibri" w:cs="Times New Roman" w:hint="eastAsia"/>
          <w:color w:val="000000"/>
          <w:szCs w:val="21"/>
          <w:u w:val="single"/>
        </w:rPr>
        <w:t xml:space="preserve">      （￥    ）</w:t>
      </w:r>
      <w:r>
        <w:rPr>
          <w:rFonts w:ascii="仿宋_GB2312" w:eastAsia="仿宋_GB2312" w:hAnsi="Calibri" w:cs="Times New Roman" w:hint="eastAsia"/>
          <w:color w:val="000000"/>
          <w:szCs w:val="21"/>
        </w:rPr>
        <w:t>元。</w:t>
      </w:r>
    </w:p>
    <w:p w:rsidR="00BB582D" w:rsidRDefault="00BB582D" w:rsidP="00BB582D">
      <w:pPr>
        <w:spacing w:line="340" w:lineRule="exact"/>
        <w:ind w:left="931" w:hanging="931"/>
        <w:rPr>
          <w:rFonts w:ascii="仿宋_GB2312" w:eastAsia="仿宋_GB2312"/>
          <w:b/>
          <w:color w:val="000000"/>
          <w:szCs w:val="21"/>
        </w:rPr>
      </w:pPr>
      <w:r>
        <w:rPr>
          <w:rFonts w:ascii="仿宋_GB2312" w:eastAsia="仿宋_GB2312" w:hint="eastAsia"/>
          <w:b/>
          <w:color w:val="000000"/>
          <w:szCs w:val="21"/>
        </w:rPr>
        <w:t>8.技术服务</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8.1乙方应派员到甲方指定地点配合工作。</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8.2乙方按甲方提供的合同执行进度计划，再配合甲方及有关单位，以此做好合同执行进度上的配合工作。</w:t>
      </w:r>
    </w:p>
    <w:p w:rsidR="00BB582D" w:rsidRPr="00AA1692" w:rsidRDefault="00BB582D" w:rsidP="00862277">
      <w:pPr>
        <w:pStyle w:val="3"/>
        <w:spacing w:line="340" w:lineRule="exact"/>
        <w:ind w:leftChars="0" w:left="0"/>
        <w:rPr>
          <w:rFonts w:ascii="仿宋_GB2312" w:eastAsia="仿宋_GB2312" w:hAnsiTheme="minorHAnsi" w:cstheme="minorBidi"/>
          <w:color w:val="000000"/>
          <w:sz w:val="21"/>
          <w:szCs w:val="21"/>
        </w:rPr>
      </w:pPr>
      <w:r w:rsidRPr="00AA1692">
        <w:rPr>
          <w:rFonts w:ascii="仿宋_GB2312" w:eastAsia="仿宋_GB2312" w:hAnsiTheme="minorHAnsi" w:cstheme="minorBidi" w:hint="eastAsia"/>
          <w:color w:val="000000"/>
          <w:sz w:val="21"/>
          <w:szCs w:val="21"/>
        </w:rPr>
        <w:t>9.不可抗力</w:t>
      </w:r>
    </w:p>
    <w:p w:rsidR="00BB582D" w:rsidRPr="00AA1692" w:rsidRDefault="00BB582D" w:rsidP="00862277">
      <w:pPr>
        <w:pStyle w:val="3"/>
        <w:spacing w:line="340" w:lineRule="exact"/>
        <w:ind w:leftChars="0" w:left="0"/>
        <w:rPr>
          <w:rFonts w:ascii="仿宋_GB2312" w:eastAsia="仿宋_GB2312" w:hAnsiTheme="minorHAnsi" w:cstheme="minorBidi"/>
          <w:color w:val="000000"/>
          <w:sz w:val="21"/>
          <w:szCs w:val="21"/>
        </w:rPr>
      </w:pPr>
      <w:r w:rsidRPr="00AA1692">
        <w:rPr>
          <w:rFonts w:ascii="仿宋_GB2312" w:eastAsia="仿宋_GB2312" w:hAnsiTheme="minorHAnsi" w:cstheme="minorBidi" w:hint="eastAsia"/>
          <w:color w:val="000000"/>
          <w:sz w:val="21"/>
          <w:szCs w:val="21"/>
        </w:rPr>
        <w:t>9.1不可抗力指战争、严重火灾、洪水、台风、地震等或其它双方认定的不可抗力事件。</w:t>
      </w:r>
    </w:p>
    <w:p w:rsidR="00BB582D" w:rsidRDefault="00BB582D" w:rsidP="00862277">
      <w:pPr>
        <w:pStyle w:val="22"/>
        <w:spacing w:line="340" w:lineRule="exact"/>
        <w:ind w:leftChars="0" w:left="0"/>
        <w:rPr>
          <w:rFonts w:ascii="仿宋_GB2312" w:eastAsia="仿宋_GB2312"/>
          <w:color w:val="000000"/>
          <w:szCs w:val="21"/>
        </w:rPr>
      </w:pPr>
      <w:r>
        <w:rPr>
          <w:rFonts w:ascii="仿宋_GB2312" w:eastAsia="仿宋_GB2312" w:hint="eastAsia"/>
          <w:szCs w:val="21"/>
        </w:rPr>
        <w:t>9.2</w:t>
      </w:r>
      <w:r>
        <w:rPr>
          <w:rFonts w:ascii="仿宋_GB2312" w:eastAsia="仿宋_GB2312" w:hint="eastAsia"/>
          <w:szCs w:val="21"/>
        </w:rPr>
        <w:tab/>
        <w:t>签约双方中任何一方由于不可抗力影响合同执行时，发生不可抗力一方应尽快将事故通知另一方。在此情况下，乙方仍然有责任采取必要的措施加速供货，双方应通过友好协商尽快解决本合同的执行问题。</w:t>
      </w:r>
    </w:p>
    <w:p w:rsidR="00BB582D" w:rsidRDefault="00BB582D" w:rsidP="00BB582D">
      <w:pPr>
        <w:spacing w:line="340" w:lineRule="exact"/>
        <w:ind w:left="931" w:hanging="931"/>
        <w:rPr>
          <w:rFonts w:ascii="仿宋_GB2312" w:eastAsia="仿宋_GB2312"/>
          <w:color w:val="000000"/>
          <w:szCs w:val="21"/>
        </w:rPr>
      </w:pPr>
      <w:r>
        <w:rPr>
          <w:rFonts w:ascii="仿宋_GB2312" w:eastAsia="仿宋_GB2312" w:hint="eastAsia"/>
          <w:b/>
          <w:color w:val="000000"/>
          <w:szCs w:val="21"/>
        </w:rPr>
        <w:t>10.索赔</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10.1</w:t>
      </w:r>
      <w:r>
        <w:rPr>
          <w:rFonts w:ascii="仿宋_GB2312" w:eastAsia="仿宋_GB2312" w:hint="eastAsia"/>
          <w:color w:val="000000"/>
          <w:szCs w:val="21"/>
        </w:rPr>
        <w:tab/>
        <w:t>如有异议，甲方有权根据有关政府部门的检验结果向乙方提出索赔。</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10.2在合同执行期间，如果乙方对甲方提出的索赔和差异负有责任，乙方应按照甲方同意的下列一种或多种方式解决索赔事宜：</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（1）乙方同意退货，并按合同规定的同种货币将货款退还给甲方，并承担由此发生的一切损失和费用。</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（1）根据货物低劣程度、损坏程度以及甲方所遭受损失的数额甲乙双方商定降低货物的价格。</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（2）用符合规格、质量和性能要求的新零件、部件或货物来更换有缺陷的部分或修补缺陷的部分，乙方应承担一切费用和风险并负担甲方所发生的一切直接费用。同时，相应延长质量保证期。</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10.3如果在甲方发出索赔通知后30天内，乙方未作答复，上述索赔应视为已被乙方接受。甲方将从合同款项中扣回索赔金额。如果这些金额不足以补偿索赔金额，甲方有权向乙方提出不足部分的补偿。</w:t>
      </w:r>
    </w:p>
    <w:p w:rsidR="00BB582D" w:rsidRDefault="00BB582D" w:rsidP="00BB582D">
      <w:pPr>
        <w:spacing w:line="340" w:lineRule="exact"/>
        <w:rPr>
          <w:rFonts w:ascii="仿宋_GB2312" w:eastAsia="仿宋_GB2312"/>
          <w:color w:val="000000"/>
          <w:szCs w:val="21"/>
        </w:rPr>
      </w:pPr>
      <w:r>
        <w:rPr>
          <w:rFonts w:ascii="仿宋_GB2312" w:eastAsia="仿宋_GB2312" w:hint="eastAsia"/>
          <w:b/>
          <w:color w:val="000000"/>
          <w:szCs w:val="21"/>
        </w:rPr>
        <w:t>11.</w:t>
      </w:r>
      <w:r>
        <w:rPr>
          <w:rFonts w:ascii="仿宋_GB2312" w:eastAsia="仿宋_GB2312" w:hint="eastAsia"/>
          <w:b/>
          <w:color w:val="000000"/>
          <w:szCs w:val="21"/>
        </w:rPr>
        <w:tab/>
        <w:t>违约与处理</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11.1甲方应依合同规定时间内，向乙方支付货款，每拖延一天乙方可向甲方加收合同金额的3‰的违约金。</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11.2</w:t>
      </w:r>
      <w:r>
        <w:rPr>
          <w:rFonts w:ascii="仿宋_GB2312" w:eastAsia="仿宋_GB2312" w:hint="eastAsia"/>
          <w:color w:val="000000"/>
          <w:szCs w:val="21"/>
        </w:rPr>
        <w:tab/>
        <w:t>乙方未能按时交货，每拖延1天，须向甲方支付合同金额的5‰的违约金。</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11.3 乙方交付的货物不符合合同规定的，甲方有权拒收，乙方向甲方支付合同金额的5%的违约金。</w:t>
      </w:r>
    </w:p>
    <w:p w:rsidR="00BB582D" w:rsidRDefault="00BB582D" w:rsidP="00BB582D">
      <w:pPr>
        <w:spacing w:line="340" w:lineRule="exact"/>
        <w:ind w:left="944" w:hanging="944"/>
        <w:rPr>
          <w:rFonts w:ascii="仿宋_GB2312" w:eastAsia="仿宋_GB2312"/>
          <w:color w:val="000000"/>
          <w:szCs w:val="21"/>
        </w:rPr>
      </w:pPr>
      <w:r>
        <w:rPr>
          <w:rFonts w:ascii="仿宋_GB2312" w:eastAsia="仿宋_GB2312" w:hint="eastAsia"/>
          <w:color w:val="000000"/>
          <w:szCs w:val="21"/>
        </w:rPr>
        <w:t>11.4 甲方无正当理由拒收货物的，甲方向乙方支付合同金额的5%的违约金。</w:t>
      </w:r>
    </w:p>
    <w:p w:rsidR="00BB582D" w:rsidRDefault="00BB582D" w:rsidP="00BB582D">
      <w:pPr>
        <w:spacing w:line="340" w:lineRule="exact"/>
        <w:ind w:left="944" w:hanging="944"/>
        <w:rPr>
          <w:rFonts w:ascii="仿宋_GB2312" w:eastAsia="仿宋_GB2312"/>
          <w:color w:val="000000"/>
          <w:szCs w:val="21"/>
        </w:rPr>
      </w:pPr>
      <w:r>
        <w:rPr>
          <w:rFonts w:ascii="仿宋_GB2312" w:eastAsia="仿宋_GB2312" w:hint="eastAsia"/>
          <w:color w:val="000000"/>
          <w:szCs w:val="21"/>
        </w:rPr>
        <w:t>11.5 乙方未能交付货物，则向甲方支付合同金额的7.5%的违约金。</w:t>
      </w:r>
    </w:p>
    <w:p w:rsidR="00BB582D" w:rsidRDefault="00BB582D" w:rsidP="00BB582D">
      <w:pPr>
        <w:spacing w:line="340" w:lineRule="exact"/>
        <w:ind w:leftChars="-50" w:left="-2" w:hangingChars="49" w:hanging="103"/>
        <w:rPr>
          <w:rFonts w:ascii="仿宋_GB2312" w:eastAsia="仿宋_GB2312"/>
          <w:b/>
          <w:color w:val="000000"/>
          <w:szCs w:val="21"/>
        </w:rPr>
      </w:pPr>
      <w:r>
        <w:rPr>
          <w:rFonts w:ascii="仿宋_GB2312" w:eastAsia="仿宋_GB2312" w:hint="eastAsia"/>
          <w:b/>
          <w:color w:val="000000"/>
          <w:szCs w:val="21"/>
        </w:rPr>
        <w:t xml:space="preserve"> 12．合同终止</w:t>
      </w:r>
    </w:p>
    <w:p w:rsidR="00BB582D" w:rsidRDefault="00BB582D" w:rsidP="00BB582D">
      <w:pPr>
        <w:spacing w:line="340" w:lineRule="exact"/>
        <w:ind w:firstLineChars="220" w:firstLine="462"/>
        <w:rPr>
          <w:rFonts w:ascii="仿宋_GB2312" w:eastAsia="仿宋_GB2312"/>
          <w:color w:val="000000"/>
          <w:szCs w:val="21"/>
        </w:rPr>
      </w:pPr>
      <w:r>
        <w:rPr>
          <w:rFonts w:ascii="仿宋_GB2312" w:eastAsia="仿宋_GB2312" w:hint="eastAsia"/>
          <w:color w:val="000000"/>
          <w:szCs w:val="21"/>
        </w:rPr>
        <w:lastRenderedPageBreak/>
        <w:t>如果一方严重违反合同，并在收到对方违约通知书后在30天内仍未能改正违约的另一方可立即终止本合同。</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13.法律诉讼</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签约双方在履约中发生争执和分歧，双方应通过友好协商解决，若经协商不能达成协议时，则向合同甲方所在地人民法院提起诉讼。受理期间，双方应继续执行合同其余部分。</w:t>
      </w:r>
    </w:p>
    <w:p w:rsidR="00BB582D" w:rsidRDefault="00BB582D" w:rsidP="00BB582D">
      <w:pPr>
        <w:spacing w:line="340" w:lineRule="exact"/>
        <w:rPr>
          <w:rFonts w:ascii="仿宋_GB2312" w:eastAsia="仿宋_GB2312"/>
          <w:color w:val="000000"/>
          <w:szCs w:val="21"/>
        </w:rPr>
      </w:pPr>
      <w:r>
        <w:rPr>
          <w:rFonts w:ascii="仿宋_GB2312" w:eastAsia="仿宋_GB2312" w:hint="eastAsia"/>
          <w:b/>
          <w:color w:val="000000"/>
          <w:szCs w:val="21"/>
        </w:rPr>
        <w:t>14.其他</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14.1本合同正本一式六份，具有同等法律效力，甲方存四份，乙方及招标代理机构各1份。合同自签字之日起即时生效。</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14.2本合同未尽事宜，由双方协商处理。</w:t>
      </w:r>
    </w:p>
    <w:p w:rsidR="00BB582D" w:rsidRDefault="00BB582D" w:rsidP="00BB582D">
      <w:pPr>
        <w:spacing w:line="340" w:lineRule="exact"/>
        <w:jc w:val="left"/>
        <w:rPr>
          <w:rFonts w:ascii="仿宋_GB2312" w:eastAsia="仿宋_GB2312"/>
          <w:b/>
          <w:color w:val="000000"/>
          <w:szCs w:val="21"/>
        </w:rPr>
      </w:pPr>
    </w:p>
    <w:p w:rsidR="00BB582D" w:rsidRDefault="00BB582D" w:rsidP="00BB582D">
      <w:pPr>
        <w:spacing w:line="340" w:lineRule="exact"/>
        <w:jc w:val="left"/>
        <w:rPr>
          <w:rFonts w:ascii="仿宋_GB2312" w:eastAsia="仿宋_GB2312"/>
          <w:b/>
          <w:color w:val="000000"/>
          <w:szCs w:val="21"/>
        </w:rPr>
      </w:pPr>
      <w:r>
        <w:rPr>
          <w:rFonts w:ascii="仿宋_GB2312" w:eastAsia="仿宋_GB2312" w:hint="eastAsia"/>
          <w:b/>
          <w:color w:val="000000"/>
          <w:szCs w:val="21"/>
        </w:rPr>
        <w:t>甲方：广州医科大学附属肿瘤医院（公章）       乙方：</w:t>
      </w:r>
      <w:r>
        <w:rPr>
          <w:rFonts w:ascii="仿宋_GB2312" w:eastAsia="仿宋_GB2312" w:hint="eastAsia"/>
          <w:b/>
          <w:color w:val="000000"/>
          <w:szCs w:val="21"/>
          <w:u w:val="single"/>
        </w:rPr>
        <w:t xml:space="preserve">                   </w:t>
      </w:r>
      <w:r>
        <w:rPr>
          <w:rFonts w:ascii="仿宋_GB2312" w:eastAsia="仿宋_GB2312" w:hint="eastAsia"/>
          <w:b/>
          <w:color w:val="000000"/>
          <w:szCs w:val="21"/>
        </w:rPr>
        <w:t>（公章）</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法人代表：</w:t>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t xml:space="preserve">     法人代表：</w:t>
      </w:r>
    </w:p>
    <w:p w:rsidR="00BB582D" w:rsidRDefault="00BB582D" w:rsidP="00BB582D">
      <w:pPr>
        <w:spacing w:line="340" w:lineRule="exact"/>
        <w:rPr>
          <w:rFonts w:ascii="仿宋_GB2312" w:eastAsia="仿宋_GB2312"/>
          <w:b/>
          <w:color w:val="000000"/>
          <w:szCs w:val="21"/>
        </w:rPr>
      </w:pP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签约代表 ：                                  签约代表：</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经办人：</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地址：广州市横枝岗路78号                    地址：</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电话：83588741</w:t>
      </w:r>
      <w:r>
        <w:rPr>
          <w:rFonts w:ascii="仿宋_GB2312" w:eastAsia="仿宋_GB2312" w:hint="eastAsia"/>
          <w:b/>
          <w:color w:val="000000"/>
          <w:szCs w:val="21"/>
        </w:rPr>
        <w:tab/>
      </w:r>
      <w:r>
        <w:rPr>
          <w:rFonts w:ascii="仿宋_GB2312" w:eastAsia="仿宋_GB2312" w:hint="eastAsia"/>
          <w:b/>
          <w:color w:val="000000"/>
          <w:szCs w:val="21"/>
        </w:rPr>
        <w:tab/>
        <w:t xml:space="preserve">                         电话：</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签约日期：202</w:t>
      </w:r>
      <w:r w:rsidR="00034AA6">
        <w:rPr>
          <w:rFonts w:ascii="仿宋_GB2312" w:eastAsia="仿宋_GB2312" w:hint="eastAsia"/>
          <w:b/>
          <w:color w:val="000000"/>
          <w:szCs w:val="21"/>
        </w:rPr>
        <w:t>3</w:t>
      </w:r>
      <w:r>
        <w:rPr>
          <w:rFonts w:ascii="仿宋_GB2312" w:eastAsia="仿宋_GB2312" w:hint="eastAsia"/>
          <w:b/>
          <w:color w:val="000000"/>
          <w:szCs w:val="21"/>
        </w:rPr>
        <w:t xml:space="preserve">年    月    日     </w:t>
      </w:r>
      <w:r>
        <w:rPr>
          <w:rFonts w:ascii="仿宋_GB2312" w:eastAsia="仿宋_GB2312" w:hint="eastAsia"/>
          <w:b/>
          <w:color w:val="000000"/>
          <w:szCs w:val="21"/>
        </w:rPr>
        <w:tab/>
        <w:t xml:space="preserve">         签约日期：202</w:t>
      </w:r>
      <w:r w:rsidR="00034AA6">
        <w:rPr>
          <w:rFonts w:ascii="仿宋_GB2312" w:eastAsia="仿宋_GB2312" w:hint="eastAsia"/>
          <w:b/>
          <w:color w:val="000000"/>
          <w:szCs w:val="21"/>
        </w:rPr>
        <w:t>3</w:t>
      </w:r>
      <w:r>
        <w:rPr>
          <w:rFonts w:ascii="仿宋_GB2312" w:eastAsia="仿宋_GB2312" w:hint="eastAsia"/>
          <w:b/>
          <w:color w:val="000000"/>
          <w:szCs w:val="21"/>
        </w:rPr>
        <w:t>年    月    日</w:t>
      </w:r>
    </w:p>
    <w:p w:rsidR="00BB582D" w:rsidRDefault="00BB582D" w:rsidP="00BB582D">
      <w:pPr>
        <w:spacing w:line="340" w:lineRule="exact"/>
        <w:outlineLvl w:val="0"/>
        <w:rPr>
          <w:rFonts w:ascii="仿宋_GB2312" w:eastAsia="仿宋_GB2312"/>
          <w:b/>
          <w:color w:val="000000"/>
          <w:szCs w:val="21"/>
        </w:rPr>
      </w:pPr>
      <w:r>
        <w:rPr>
          <w:rFonts w:ascii="仿宋_GB2312" w:eastAsia="仿宋_GB2312" w:hint="eastAsia"/>
          <w:b/>
          <w:color w:val="000000"/>
          <w:szCs w:val="21"/>
        </w:rPr>
        <w:t xml:space="preserve">                                             银行户头：</w:t>
      </w:r>
    </w:p>
    <w:p w:rsidR="00BB582D" w:rsidRPr="00B7323F" w:rsidRDefault="00AA1692" w:rsidP="00FD7598">
      <w:pPr>
        <w:spacing w:line="340" w:lineRule="exact"/>
        <w:ind w:left="3872" w:hangingChars="1844" w:hanging="3872"/>
        <w:outlineLvl w:val="0"/>
        <w:rPr>
          <w:rFonts w:ascii="仿宋_GB2312" w:eastAsia="仿宋_GB2312"/>
          <w:b/>
          <w:color w:val="000000"/>
          <w:szCs w:val="21"/>
        </w:rPr>
      </w:pP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sidR="00BB582D">
        <w:rPr>
          <w:rFonts w:ascii="仿宋_GB2312" w:eastAsia="仿宋_GB2312" w:hint="eastAsia"/>
          <w:b/>
          <w:color w:val="000000"/>
          <w:szCs w:val="21"/>
        </w:rPr>
        <w:t>开户银行：</w:t>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t xml:space="preserve">     </w:t>
      </w:r>
      <w:r w:rsidR="00BB582D">
        <w:rPr>
          <w:rFonts w:ascii="仿宋_GB2312" w:eastAsia="仿宋_GB2312" w:hint="eastAsia"/>
          <w:b/>
          <w:color w:val="000000"/>
          <w:szCs w:val="21"/>
        </w:rPr>
        <w:t>帐    号：</w:t>
      </w:r>
    </w:p>
    <w:p w:rsidR="00AF36CC" w:rsidRDefault="00AF36CC" w:rsidP="00BB582D">
      <w:pPr>
        <w:tabs>
          <w:tab w:val="left" w:pos="2912"/>
        </w:tabs>
        <w:spacing w:line="360" w:lineRule="auto"/>
        <w:ind w:rightChars="73" w:right="153" w:firstLineChars="650" w:firstLine="2080"/>
        <w:rPr>
          <w:rFonts w:ascii="楷体_GB2312" w:eastAsia="楷体_GB2312"/>
          <w:sz w:val="32"/>
          <w:szCs w:val="32"/>
        </w:rPr>
      </w:pPr>
    </w:p>
    <w:p w:rsidR="00411F11" w:rsidRDefault="00411F11" w:rsidP="00BB582D">
      <w:pPr>
        <w:tabs>
          <w:tab w:val="left" w:pos="2912"/>
        </w:tabs>
        <w:spacing w:line="360" w:lineRule="auto"/>
        <w:ind w:rightChars="73" w:right="153" w:firstLineChars="650" w:firstLine="2080"/>
        <w:rPr>
          <w:rFonts w:ascii="楷体_GB2312" w:eastAsia="楷体_GB2312"/>
          <w:sz w:val="32"/>
          <w:szCs w:val="32"/>
        </w:rPr>
      </w:pPr>
    </w:p>
    <w:p w:rsidR="00411F11" w:rsidRDefault="00411F11" w:rsidP="00BB582D">
      <w:pPr>
        <w:tabs>
          <w:tab w:val="left" w:pos="2912"/>
        </w:tabs>
        <w:spacing w:line="360" w:lineRule="auto"/>
        <w:ind w:rightChars="73" w:right="153" w:firstLineChars="650" w:firstLine="2080"/>
        <w:rPr>
          <w:rFonts w:ascii="楷体_GB2312" w:eastAsia="楷体_GB2312"/>
          <w:sz w:val="32"/>
          <w:szCs w:val="32"/>
        </w:rPr>
      </w:pPr>
    </w:p>
    <w:p w:rsidR="00BB582D" w:rsidRDefault="00BB582D" w:rsidP="00BB582D">
      <w:pPr>
        <w:tabs>
          <w:tab w:val="left" w:pos="2912"/>
        </w:tabs>
        <w:spacing w:line="360" w:lineRule="auto"/>
        <w:ind w:rightChars="73" w:right="153" w:firstLineChars="650" w:firstLine="2080"/>
        <w:rPr>
          <w:rFonts w:ascii="楷体_GB2312" w:eastAsia="楷体_GB2312"/>
          <w:sz w:val="32"/>
          <w:szCs w:val="32"/>
        </w:rPr>
      </w:pPr>
      <w:r>
        <w:rPr>
          <w:rFonts w:ascii="楷体_GB2312" w:eastAsia="楷体_GB2312" w:hint="eastAsia"/>
          <w:sz w:val="32"/>
          <w:szCs w:val="32"/>
        </w:rPr>
        <w:t>广州医科大学附属肿瘤医院</w:t>
      </w:r>
    </w:p>
    <w:p w:rsidR="00BB582D" w:rsidRDefault="00BB582D" w:rsidP="00BB582D">
      <w:pPr>
        <w:jc w:val="center"/>
        <w:rPr>
          <w:rFonts w:ascii="黑体" w:eastAsia="黑体" w:hAnsi="ˎ̥"/>
          <w:b/>
          <w:szCs w:val="21"/>
        </w:rPr>
      </w:pPr>
      <w:r>
        <w:rPr>
          <w:rFonts w:ascii="黑体" w:eastAsia="黑体" w:hAnsi="ˎ̥" w:hint="eastAsia"/>
          <w:b/>
          <w:sz w:val="32"/>
          <w:szCs w:val="32"/>
        </w:rPr>
        <w:t xml:space="preserve"> 医用设备及耗材产品廉洁购销合同</w:t>
      </w:r>
      <w:r>
        <w:rPr>
          <w:rFonts w:ascii="黑体" w:eastAsia="黑体" w:hAnsi="ˎ̥" w:hint="eastAsia"/>
          <w:b/>
          <w:szCs w:val="21"/>
        </w:rPr>
        <w:t>（与购销合同配套使用）</w:t>
      </w:r>
    </w:p>
    <w:p w:rsidR="00BB582D" w:rsidRPr="00CF163B" w:rsidRDefault="00BB582D" w:rsidP="00BB582D">
      <w:pPr>
        <w:spacing w:line="400" w:lineRule="exact"/>
        <w:rPr>
          <w:rFonts w:ascii="楷体_GB2312" w:eastAsia="楷体_GB2312"/>
          <w:b/>
          <w:color w:val="000000"/>
          <w:szCs w:val="21"/>
        </w:rPr>
      </w:pPr>
      <w:r>
        <w:rPr>
          <w:rFonts w:ascii="黑体" w:eastAsia="黑体" w:hAnsi="ˎ̥" w:hint="eastAsia"/>
          <w:b/>
          <w:sz w:val="28"/>
          <w:szCs w:val="28"/>
        </w:rPr>
        <w:t xml:space="preserve">                         </w:t>
      </w:r>
      <w:r w:rsidRPr="00A50D9B">
        <w:rPr>
          <w:rFonts w:hint="eastAsia"/>
          <w:b/>
          <w:color w:val="000000"/>
          <w:szCs w:val="21"/>
        </w:rPr>
        <w:t xml:space="preserve"> </w:t>
      </w:r>
      <w:r>
        <w:rPr>
          <w:rFonts w:hint="eastAsia"/>
          <w:b/>
          <w:color w:val="000000"/>
          <w:szCs w:val="21"/>
        </w:rPr>
        <w:t xml:space="preserve">               </w:t>
      </w:r>
      <w:r>
        <w:rPr>
          <w:rFonts w:ascii="楷体_GB2312" w:eastAsia="楷体_GB2312" w:hint="eastAsia"/>
          <w:b/>
          <w:color w:val="000000"/>
          <w:szCs w:val="21"/>
        </w:rPr>
        <w:t>合同号:GZTH</w:t>
      </w:r>
      <w:r w:rsidRPr="00A50D9B">
        <w:rPr>
          <w:rFonts w:ascii="楷体_GB2312" w:eastAsia="楷体_GB2312" w:hint="eastAsia"/>
          <w:b/>
          <w:color w:val="000000"/>
          <w:szCs w:val="21"/>
        </w:rPr>
        <w:t>【202</w:t>
      </w:r>
      <w:r w:rsidR="00034AA6">
        <w:rPr>
          <w:rFonts w:ascii="楷体_GB2312" w:eastAsia="楷体_GB2312" w:hint="eastAsia"/>
          <w:b/>
          <w:color w:val="000000"/>
          <w:szCs w:val="21"/>
        </w:rPr>
        <w:t>3</w:t>
      </w:r>
      <w:r w:rsidRPr="00A50D9B">
        <w:rPr>
          <w:rFonts w:ascii="楷体_GB2312" w:eastAsia="楷体_GB2312" w:hint="eastAsia"/>
          <w:b/>
          <w:color w:val="000000"/>
          <w:szCs w:val="21"/>
        </w:rPr>
        <w:t>】</w:t>
      </w:r>
      <w:r w:rsidR="00274421">
        <w:rPr>
          <w:rFonts w:ascii="楷体_GB2312" w:eastAsia="楷体_GB2312" w:hint="eastAsia"/>
          <w:b/>
          <w:color w:val="000000"/>
          <w:szCs w:val="21"/>
        </w:rPr>
        <w:t>00</w:t>
      </w:r>
      <w:r w:rsidR="00274421" w:rsidRPr="006B2F1C">
        <w:rPr>
          <w:rFonts w:ascii="楷体_GB2312" w:eastAsia="楷体_GB2312" w:hint="eastAsia"/>
          <w:b/>
          <w:color w:val="000000"/>
          <w:szCs w:val="21"/>
          <w:u w:val="single"/>
        </w:rPr>
        <w:t>0</w:t>
      </w:r>
      <w:r w:rsidRPr="00A50D9B">
        <w:rPr>
          <w:rFonts w:ascii="楷体_GB2312" w:eastAsia="楷体_GB2312" w:hint="eastAsia"/>
          <w:b/>
          <w:color w:val="000000"/>
          <w:szCs w:val="21"/>
        </w:rPr>
        <w:t>号</w:t>
      </w:r>
    </w:p>
    <w:p w:rsidR="00BB582D" w:rsidRDefault="00BB582D" w:rsidP="00BB582D">
      <w:pPr>
        <w:spacing w:line="360" w:lineRule="exact"/>
        <w:rPr>
          <w:rFonts w:ascii="宋体" w:hAnsi="宋体"/>
          <w:b/>
          <w:sz w:val="24"/>
        </w:rPr>
      </w:pPr>
      <w:r>
        <w:rPr>
          <w:rFonts w:ascii="楷体_GB2312" w:eastAsia="楷体_GB2312" w:hAnsi="ˎ̥" w:hint="eastAsia"/>
          <w:b/>
          <w:sz w:val="24"/>
        </w:rPr>
        <w:t>甲方：</w:t>
      </w:r>
      <w:r>
        <w:rPr>
          <w:rFonts w:ascii="仿宋_GB2312" w:eastAsia="仿宋_GB2312" w:hAnsi="ˎ̥" w:hint="eastAsia"/>
          <w:sz w:val="24"/>
        </w:rPr>
        <w:t xml:space="preserve">广州医科大学附属肿瘤医院     </w:t>
      </w:r>
      <w:r>
        <w:rPr>
          <w:b/>
          <w:color w:val="000000"/>
          <w:sz w:val="24"/>
        </w:rPr>
        <w:t>(</w:t>
      </w:r>
      <w:r>
        <w:rPr>
          <w:rFonts w:hint="eastAsia"/>
          <w:b/>
          <w:color w:val="000000"/>
          <w:sz w:val="24"/>
        </w:rPr>
        <w:t>以下简称甲方</w:t>
      </w:r>
      <w:r>
        <w:rPr>
          <w:b/>
          <w:color w:val="000000"/>
          <w:sz w:val="24"/>
        </w:rPr>
        <w:t xml:space="preserve">)  </w:t>
      </w:r>
    </w:p>
    <w:p w:rsidR="00BB582D" w:rsidRDefault="00BB582D" w:rsidP="00BB582D">
      <w:pPr>
        <w:spacing w:line="360" w:lineRule="exact"/>
        <w:rPr>
          <w:rFonts w:ascii="仿宋_GB2312" w:eastAsia="仿宋_GB2312" w:hAnsi="ˎ̥"/>
          <w:sz w:val="24"/>
        </w:rPr>
      </w:pPr>
      <w:r>
        <w:rPr>
          <w:rFonts w:ascii="楷体_GB2312" w:eastAsia="楷体_GB2312" w:hAnsi="ˎ̥" w:hint="eastAsia"/>
          <w:b/>
          <w:sz w:val="24"/>
        </w:rPr>
        <w:t>乙方</w:t>
      </w:r>
      <w:r>
        <w:rPr>
          <w:rFonts w:ascii="仿宋_GB2312" w:eastAsia="仿宋_GB2312" w:hAnsi="ˎ̥" w:hint="eastAsia"/>
          <w:sz w:val="24"/>
        </w:rPr>
        <w:t xml:space="preserve">：                             </w:t>
      </w:r>
      <w:r>
        <w:rPr>
          <w:b/>
          <w:color w:val="000000"/>
          <w:sz w:val="24"/>
        </w:rPr>
        <w:t>(</w:t>
      </w:r>
      <w:r>
        <w:rPr>
          <w:rFonts w:hint="eastAsia"/>
          <w:b/>
          <w:color w:val="000000"/>
          <w:sz w:val="24"/>
        </w:rPr>
        <w:t>以下简称乙方</w:t>
      </w:r>
      <w:r>
        <w:rPr>
          <w:b/>
          <w:color w:val="000000"/>
          <w:sz w:val="24"/>
        </w:rPr>
        <w:t xml:space="preserve">)  </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为进一步加强医疗卫生行风建设，规范医疗卫生机构医药购销行为，有效防范商业贿赂行为，营造公平交易、诚实守信的购销环境，经甲、乙双方协商，同意签订本合同，并共同遵守：</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一、甲乙双方按照《合同法》及</w:t>
      </w:r>
      <w:r>
        <w:rPr>
          <w:rFonts w:ascii="仿宋_GB2312" w:eastAsia="仿宋_GB2312" w:hint="eastAsia"/>
          <w:sz w:val="24"/>
        </w:rPr>
        <w:t>医用产品购销合同</w:t>
      </w:r>
      <w:r>
        <w:rPr>
          <w:rFonts w:ascii="仿宋_GB2312" w:eastAsia="仿宋_GB2312" w:hAnsi="ˎ̥" w:hint="eastAsia"/>
          <w:sz w:val="24"/>
        </w:rPr>
        <w:t>约定购销医用设备、医用耗材等医用产品。</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二、甲方应当严格执行医用产品购销合同验收、入库制度，对采购医用产品及发票进行查验，不得违反有关规定合同外采购、违价采购或从非规定渠道采购。</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lastRenderedPageBreak/>
        <w:t>三、甲方严禁接受乙方以任何名义、形式给予的回扣，不得将接受捐赠资助与采购挂钩。甲方工作人员不得参加乙方安排并支付费用的营业性娱乐场所的娱乐活动，</w:t>
      </w:r>
      <w:r>
        <w:rPr>
          <w:rFonts w:ascii="仿宋_GB2312" w:eastAsia="仿宋_GB2312" w:hint="eastAsia"/>
          <w:sz w:val="24"/>
        </w:rPr>
        <w:t>不得以任何形式向乙方索要现金、有价证券、支付凭证和贵重礼品等</w:t>
      </w:r>
      <w:r>
        <w:rPr>
          <w:rFonts w:ascii="仿宋_GB2312" w:eastAsia="仿宋_GB2312" w:hAnsi="ˎ̥" w:hint="eastAsia"/>
          <w:sz w:val="24"/>
        </w:rPr>
        <w:t>。被迫接受乙方给予的钱物，应予退还，无法退还的，有责任如实向院纪检监察部门反映情况。</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四、甲方工作人员禁止利用任何途径和方式，为乙</w:t>
      </w:r>
      <w:smartTag w:uri="urn:schemas-microsoft-com:office:smarttags" w:element="PersonName">
        <w:smartTagPr>
          <w:attr w:name="ProductID" w:val="方统计"/>
        </w:smartTagPr>
        <w:r>
          <w:rPr>
            <w:rFonts w:ascii="仿宋_GB2312" w:eastAsia="仿宋_GB2312" w:hAnsi="ˎ̥" w:hint="eastAsia"/>
            <w:sz w:val="24"/>
          </w:rPr>
          <w:t>方统计</w:t>
        </w:r>
      </w:smartTag>
      <w:r>
        <w:rPr>
          <w:rFonts w:ascii="仿宋_GB2312" w:eastAsia="仿宋_GB2312" w:hAnsi="ˎ̥" w:hint="eastAsia"/>
          <w:sz w:val="24"/>
        </w:rPr>
        <w:t>医师个人及临床科室有关医用产品用量信息，或为乙方统计提供便利。</w:t>
      </w:r>
    </w:p>
    <w:p w:rsidR="00BB582D" w:rsidRDefault="00BB582D" w:rsidP="00BB582D">
      <w:pPr>
        <w:spacing w:line="360" w:lineRule="exact"/>
        <w:ind w:firstLineChars="200" w:firstLine="480"/>
        <w:rPr>
          <w:rFonts w:ascii="仿宋_GB2312" w:eastAsia="仿宋_GB2312"/>
          <w:sz w:val="24"/>
        </w:rPr>
      </w:pPr>
      <w:r>
        <w:rPr>
          <w:rFonts w:ascii="仿宋_GB2312" w:eastAsia="仿宋_GB2312" w:hint="eastAsia"/>
          <w:sz w:val="24"/>
        </w:rPr>
        <w:t>五、</w:t>
      </w:r>
      <w:r>
        <w:rPr>
          <w:rFonts w:ascii="仿宋_GB2312" w:eastAsia="仿宋_GB2312" w:hAnsi="ˎ̥" w:hint="eastAsia"/>
          <w:sz w:val="24"/>
        </w:rPr>
        <w:t>乙方不得以回扣、</w:t>
      </w:r>
      <w:r>
        <w:rPr>
          <w:rFonts w:ascii="仿宋_GB2312" w:eastAsia="仿宋_GB2312" w:hint="eastAsia"/>
          <w:sz w:val="24"/>
        </w:rPr>
        <w:t>宴请等方式影响甲方工作人员采购或使用医用产品的选择权，不得在学术活动中提供旅游、超标准支付食宿费用。</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int="eastAsia"/>
          <w:sz w:val="24"/>
        </w:rPr>
        <w:t>六、乙方指定</w:t>
      </w:r>
      <w:r>
        <w:rPr>
          <w:rFonts w:ascii="仿宋_GB2312" w:eastAsia="仿宋_GB2312" w:hint="eastAsia"/>
          <w:sz w:val="24"/>
          <w:u w:val="single"/>
        </w:rPr>
        <w:t xml:space="preserve">           先生/女士</w:t>
      </w:r>
      <w:r>
        <w:rPr>
          <w:rFonts w:ascii="仿宋_GB2312" w:eastAsia="仿宋_GB2312" w:hint="eastAsia"/>
          <w:sz w:val="24"/>
        </w:rPr>
        <w:t>作为本公司的销售代表洽谈业务。销售代表必须在工作时间（每周三14：</w:t>
      </w:r>
      <w:r w:rsidR="00AF36CC">
        <w:rPr>
          <w:rFonts w:ascii="仿宋_GB2312" w:eastAsia="仿宋_GB2312" w:hint="eastAsia"/>
          <w:sz w:val="24"/>
        </w:rPr>
        <w:t>3</w:t>
      </w:r>
      <w:r>
        <w:rPr>
          <w:rFonts w:ascii="仿宋_GB2312" w:eastAsia="仿宋_GB2312" w:hint="eastAsia"/>
          <w:sz w:val="24"/>
        </w:rPr>
        <w:t>0-17:00）到甲方指定地点联系商谈，不得到住院部、门诊部、医技科室等推销医用产品，不得借故到甲方相关领导、部门</w:t>
      </w:r>
      <w:r>
        <w:rPr>
          <w:rFonts w:ascii="仿宋_GB2312" w:eastAsia="仿宋_GB2312" w:hAnsi="ˎ̥" w:hint="eastAsia"/>
          <w:sz w:val="24"/>
        </w:rPr>
        <w:t>负责人及相关工作人员家中访谈并提供任何好处费。</w:t>
      </w:r>
    </w:p>
    <w:p w:rsidR="00BB582D" w:rsidRDefault="00BB582D" w:rsidP="00BB582D">
      <w:pPr>
        <w:spacing w:line="360" w:lineRule="exact"/>
        <w:ind w:firstLineChars="200" w:firstLine="480"/>
        <w:rPr>
          <w:rFonts w:ascii="仿宋_GB2312" w:eastAsia="仿宋_GB2312"/>
          <w:sz w:val="24"/>
        </w:rPr>
      </w:pPr>
      <w:r>
        <w:rPr>
          <w:rFonts w:ascii="仿宋_GB2312" w:eastAsia="仿宋_GB2312" w:hint="eastAsia"/>
          <w:sz w:val="24"/>
        </w:rPr>
        <w:t>七、</w:t>
      </w:r>
      <w:r>
        <w:rPr>
          <w:rFonts w:ascii="仿宋_GB2312" w:eastAsia="仿宋_GB2312" w:hAnsi="ˎ̥" w:hint="eastAsia"/>
          <w:sz w:val="24"/>
        </w:rPr>
        <w:t>乙方如违反本合同，一经发现，</w:t>
      </w:r>
      <w:r>
        <w:rPr>
          <w:rFonts w:ascii="仿宋_GB2312" w:eastAsia="仿宋_GB2312" w:hint="eastAsia"/>
          <w:sz w:val="24"/>
        </w:rPr>
        <w:t>甲方有权终止购销合同，并向有关卫生计生行政部门报告。如乙方被列入商业贿赂不良记录，则严格按照《国家卫生计生委关于建立医药购销领域商业贿赂不良记录的规定》</w:t>
      </w:r>
      <w:r>
        <w:rPr>
          <w:rFonts w:eastAsia="仿宋_GB2312" w:hint="eastAsia"/>
          <w:color w:val="000000"/>
          <w:sz w:val="24"/>
          <w:shd w:val="clear" w:color="auto" w:fill="FFFFFF"/>
        </w:rPr>
        <w:t>（国卫法制发〔</w:t>
      </w:r>
      <w:r>
        <w:rPr>
          <w:rFonts w:eastAsia="仿宋_GB2312"/>
          <w:color w:val="000000"/>
          <w:sz w:val="24"/>
          <w:shd w:val="clear" w:color="auto" w:fill="FFFFFF"/>
        </w:rPr>
        <w:t>2013</w:t>
      </w:r>
      <w:r>
        <w:rPr>
          <w:rFonts w:eastAsia="仿宋_GB2312" w:hint="eastAsia"/>
          <w:color w:val="000000"/>
          <w:sz w:val="24"/>
          <w:shd w:val="clear" w:color="auto" w:fill="FFFFFF"/>
        </w:rPr>
        <w:t>〕</w:t>
      </w:r>
      <w:r>
        <w:rPr>
          <w:rFonts w:eastAsia="仿宋_GB2312"/>
          <w:color w:val="000000"/>
          <w:sz w:val="24"/>
          <w:shd w:val="clear" w:color="auto" w:fill="FFFFFF"/>
        </w:rPr>
        <w:t>50</w:t>
      </w:r>
      <w:r>
        <w:rPr>
          <w:rFonts w:eastAsia="仿宋_GB2312" w:hint="eastAsia"/>
          <w:color w:val="000000"/>
          <w:sz w:val="24"/>
          <w:shd w:val="clear" w:color="auto" w:fill="FFFFFF"/>
        </w:rPr>
        <w:t>号）</w:t>
      </w:r>
      <w:r>
        <w:rPr>
          <w:rFonts w:ascii="仿宋_GB2312" w:eastAsia="仿宋_GB2312" w:hint="eastAsia"/>
          <w:sz w:val="24"/>
        </w:rPr>
        <w:t>相关规定处理。</w:t>
      </w:r>
    </w:p>
    <w:p w:rsidR="00BB582D" w:rsidRDefault="00BB582D" w:rsidP="00BB582D">
      <w:pPr>
        <w:spacing w:line="360" w:lineRule="exact"/>
        <w:ind w:firstLineChars="200" w:firstLine="480"/>
        <w:rPr>
          <w:rFonts w:ascii="仿宋_GB2312" w:eastAsia="仿宋_GB2312"/>
          <w:sz w:val="24"/>
        </w:rPr>
      </w:pPr>
      <w:r>
        <w:rPr>
          <w:rFonts w:ascii="仿宋_GB2312" w:eastAsia="仿宋_GB2312" w:hAnsi="ˎ̥" w:hint="eastAsia"/>
          <w:sz w:val="24"/>
        </w:rPr>
        <w:t>八、</w:t>
      </w:r>
      <w:r>
        <w:rPr>
          <w:rFonts w:ascii="仿宋_GB2312" w:eastAsia="仿宋_GB2312" w:hint="eastAsia"/>
          <w:sz w:val="24"/>
        </w:rPr>
        <w:t>本合同作为医用产品购销合同的重要组成部分，与购销合同一并执行，具有同等的法律效力。</w:t>
      </w:r>
    </w:p>
    <w:p w:rsidR="00BB582D" w:rsidRDefault="00BB582D" w:rsidP="00BB582D">
      <w:pPr>
        <w:spacing w:line="360" w:lineRule="exact"/>
        <w:ind w:firstLineChars="200" w:firstLine="480"/>
        <w:rPr>
          <w:rFonts w:ascii="仿宋_GB2312" w:eastAsia="仿宋_GB2312"/>
          <w:sz w:val="24"/>
        </w:rPr>
      </w:pPr>
      <w:r>
        <w:rPr>
          <w:rFonts w:ascii="仿宋_GB2312" w:eastAsia="仿宋_GB2312" w:hint="eastAsia"/>
          <w:sz w:val="24"/>
        </w:rPr>
        <w:t>九、本合同一式三份，甲、乙双方各执一份，甲方纪检监察部门（基层医疗卫生机构上报上级卫生计生行政部门）执一份，并从签订之日起生效。</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甲方（盖章）：                    </w:t>
      </w:r>
      <w:r>
        <w:rPr>
          <w:rFonts w:ascii="仿宋_GB2312" w:eastAsia="仿宋_GB2312" w:hint="eastAsia"/>
          <w:b/>
          <w:color w:val="000000"/>
          <w:szCs w:val="21"/>
        </w:rPr>
        <w:t xml:space="preserve">    </w:t>
      </w:r>
      <w:r w:rsidRPr="00F93EBA">
        <w:rPr>
          <w:rFonts w:ascii="仿宋_GB2312" w:eastAsia="仿宋_GB2312" w:hint="eastAsia"/>
          <w:b/>
          <w:color w:val="000000"/>
          <w:szCs w:val="21"/>
        </w:rPr>
        <w:t xml:space="preserve">    乙方（盖章）：</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法定代表人（负责人）：               </w:t>
      </w:r>
      <w:r>
        <w:rPr>
          <w:rFonts w:ascii="仿宋_GB2312" w:eastAsia="仿宋_GB2312" w:hint="eastAsia"/>
          <w:b/>
          <w:color w:val="000000"/>
          <w:szCs w:val="21"/>
        </w:rPr>
        <w:t xml:space="preserve">    </w:t>
      </w:r>
      <w:r w:rsidRPr="00F93EBA">
        <w:rPr>
          <w:rFonts w:ascii="仿宋_GB2312" w:eastAsia="仿宋_GB2312" w:hint="eastAsia"/>
          <w:b/>
          <w:color w:val="000000"/>
          <w:szCs w:val="21"/>
        </w:rPr>
        <w:t xml:space="preserve"> 法定代表人（负责人）：</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经办人签名：                         </w:t>
      </w:r>
      <w:r>
        <w:rPr>
          <w:rFonts w:ascii="仿宋_GB2312" w:eastAsia="仿宋_GB2312" w:hint="eastAsia"/>
          <w:b/>
          <w:color w:val="000000"/>
          <w:szCs w:val="21"/>
        </w:rPr>
        <w:t xml:space="preserve">    </w:t>
      </w:r>
      <w:r w:rsidRPr="00F93EBA">
        <w:rPr>
          <w:rFonts w:ascii="仿宋_GB2312" w:eastAsia="仿宋_GB2312" w:hint="eastAsia"/>
          <w:b/>
          <w:color w:val="000000"/>
          <w:szCs w:val="21"/>
        </w:rPr>
        <w:t>经办人签名：</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   202</w:t>
      </w:r>
      <w:r w:rsidR="00034AA6">
        <w:rPr>
          <w:rFonts w:ascii="仿宋_GB2312" w:eastAsia="仿宋_GB2312" w:hint="eastAsia"/>
          <w:b/>
          <w:color w:val="000000"/>
          <w:szCs w:val="21"/>
        </w:rPr>
        <w:t>3</w:t>
      </w:r>
      <w:r w:rsidRPr="00F93EBA">
        <w:rPr>
          <w:rFonts w:ascii="仿宋_GB2312" w:eastAsia="仿宋_GB2312" w:hint="eastAsia"/>
          <w:b/>
          <w:color w:val="000000"/>
          <w:szCs w:val="21"/>
        </w:rPr>
        <w:t>年   月   日                       202</w:t>
      </w:r>
      <w:r w:rsidR="00034AA6">
        <w:rPr>
          <w:rFonts w:ascii="仿宋_GB2312" w:eastAsia="仿宋_GB2312" w:hint="eastAsia"/>
          <w:b/>
          <w:color w:val="000000"/>
          <w:szCs w:val="21"/>
        </w:rPr>
        <w:t>3</w:t>
      </w:r>
      <w:r w:rsidRPr="00F93EBA">
        <w:rPr>
          <w:rFonts w:ascii="仿宋_GB2312" w:eastAsia="仿宋_GB2312" w:hint="eastAsia"/>
          <w:b/>
          <w:color w:val="000000"/>
          <w:szCs w:val="21"/>
        </w:rPr>
        <w:t>年   月   日</w:t>
      </w:r>
    </w:p>
    <w:p w:rsidR="00BB582D" w:rsidRPr="00FB72CF" w:rsidRDefault="00BB582D" w:rsidP="00BB582D">
      <w:pPr>
        <w:spacing w:line="360" w:lineRule="auto"/>
        <w:ind w:firstLineChars="100" w:firstLine="218"/>
        <w:rPr>
          <w:spacing w:val="4"/>
        </w:rPr>
      </w:pPr>
    </w:p>
    <w:sectPr w:rsidR="00BB582D" w:rsidRPr="00FB72CF" w:rsidSect="00E6049A">
      <w:headerReference w:type="default" r:id="rId10"/>
      <w:pgSz w:w="11906" w:h="16838"/>
      <w:pgMar w:top="1440" w:right="1361" w:bottom="1440"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21D" w:rsidRDefault="00D4421D">
      <w:r>
        <w:separator/>
      </w:r>
    </w:p>
  </w:endnote>
  <w:endnote w:type="continuationSeparator" w:id="0">
    <w:p w:rsidR="00D4421D" w:rsidRDefault="00D4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ˎ̥">
    <w:altName w:val="Times New Roman"/>
    <w:charset w:val="01"/>
    <w:family w:val="roman"/>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21D" w:rsidRDefault="00D4421D">
      <w:r>
        <w:separator/>
      </w:r>
    </w:p>
  </w:footnote>
  <w:footnote w:type="continuationSeparator" w:id="0">
    <w:p w:rsidR="00D4421D" w:rsidRDefault="00D44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DCA" w:rsidRDefault="000D1DCA">
    <w:pPr>
      <w:pStyle w:val="ab"/>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DCA" w:rsidRDefault="000D1DC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186215E"/>
    <w:multiLevelType w:val="singleLevel"/>
    <w:tmpl w:val="E186215E"/>
    <w:lvl w:ilvl="0">
      <w:start w:val="2"/>
      <w:numFmt w:val="decimal"/>
      <w:suff w:val="nothing"/>
      <w:lvlText w:val="（%1）"/>
      <w:lvlJc w:val="left"/>
    </w:lvl>
  </w:abstractNum>
  <w:abstractNum w:abstractNumId="1" w15:restartNumberingAfterBreak="0">
    <w:nsid w:val="EF7145B9"/>
    <w:multiLevelType w:val="singleLevel"/>
    <w:tmpl w:val="EF7145B9"/>
    <w:lvl w:ilvl="0">
      <w:start w:val="1"/>
      <w:numFmt w:val="chineseCounting"/>
      <w:suff w:val="nothing"/>
      <w:lvlText w:val="%1、"/>
      <w:lvlJc w:val="left"/>
      <w:rPr>
        <w:rFonts w:hint="eastAsia"/>
      </w:rPr>
    </w:lvl>
  </w:abstractNum>
  <w:abstractNum w:abstractNumId="2"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04AD10DA"/>
    <w:multiLevelType w:val="multilevel"/>
    <w:tmpl w:val="04AD10DA"/>
    <w:lvl w:ilvl="0">
      <w:start w:val="1"/>
      <w:numFmt w:val="lowerLetter"/>
      <w:suff w:val="nothing"/>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15:restartNumberingAfterBreak="0">
    <w:nsid w:val="079D4304"/>
    <w:multiLevelType w:val="hybridMultilevel"/>
    <w:tmpl w:val="536CE6EE"/>
    <w:lvl w:ilvl="0" w:tplc="36A230FA">
      <w:start w:val="3"/>
      <w:numFmt w:val="decimal"/>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14C497B"/>
    <w:multiLevelType w:val="hybridMultilevel"/>
    <w:tmpl w:val="D054D772"/>
    <w:lvl w:ilvl="0" w:tplc="156C46C2">
      <w:start w:val="1"/>
      <w:numFmt w:val="decimal"/>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5214F2"/>
    <w:multiLevelType w:val="multilevel"/>
    <w:tmpl w:val="125214F2"/>
    <w:lvl w:ilvl="0">
      <w:start w:val="1"/>
      <w:numFmt w:val="decimal"/>
      <w:suff w:val="nothing"/>
      <w:lvlText w:val="%1)"/>
      <w:lvlJc w:val="left"/>
      <w:pPr>
        <w:ind w:left="840" w:hanging="420"/>
      </w:pPr>
      <w:rPr>
        <w:rFonts w:hint="eastAsia"/>
        <w:color w:val="auto"/>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15:restartNumberingAfterBreak="0">
    <w:nsid w:val="140A6B21"/>
    <w:multiLevelType w:val="multilevel"/>
    <w:tmpl w:val="140A6B21"/>
    <w:lvl w:ilvl="0">
      <w:start w:val="1"/>
      <w:numFmt w:val="decimal"/>
      <w:suff w:val="nothing"/>
      <w:lvlText w:val="%1)"/>
      <w:lvlJc w:val="left"/>
      <w:pPr>
        <w:ind w:left="42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1E4D66FC"/>
    <w:multiLevelType w:val="singleLevel"/>
    <w:tmpl w:val="1E4D66FC"/>
    <w:lvl w:ilvl="0">
      <w:start w:val="1"/>
      <w:numFmt w:val="chineseCounting"/>
      <w:suff w:val="nothing"/>
      <w:lvlText w:val="%1、"/>
      <w:lvlJc w:val="left"/>
      <w:rPr>
        <w:rFonts w:hint="eastAsia"/>
      </w:rPr>
    </w:lvl>
  </w:abstractNum>
  <w:abstractNum w:abstractNumId="9" w15:restartNumberingAfterBreak="0">
    <w:nsid w:val="1F5009FE"/>
    <w:multiLevelType w:val="hybridMultilevel"/>
    <w:tmpl w:val="DF102B6E"/>
    <w:lvl w:ilvl="0" w:tplc="BC92BD04">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27D41A0"/>
    <w:multiLevelType w:val="multilevel"/>
    <w:tmpl w:val="227D41A0"/>
    <w:lvl w:ilvl="0">
      <w:start w:val="1"/>
      <w:numFmt w:val="decimal"/>
      <w:suff w:val="nothing"/>
      <w:lvlText w:val="%1)"/>
      <w:lvlJc w:val="left"/>
      <w:pPr>
        <w:ind w:left="840" w:hanging="420"/>
      </w:pPr>
      <w:rPr>
        <w:rFonts w:hint="eastAsia"/>
      </w:rPr>
    </w:lvl>
    <w:lvl w:ilvl="1">
      <w:start w:val="4"/>
      <w:numFmt w:val="japaneseCounting"/>
      <w:lvlText w:val="%2、"/>
      <w:lvlJc w:val="left"/>
      <w:pPr>
        <w:ind w:left="1920" w:hanging="450"/>
      </w:pPr>
      <w:rPr>
        <w:rFonts w:hint="default"/>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1" w15:restartNumberingAfterBreak="0">
    <w:nsid w:val="28B73D50"/>
    <w:multiLevelType w:val="hybridMultilevel"/>
    <w:tmpl w:val="1E807D6A"/>
    <w:lvl w:ilvl="0" w:tplc="D63A2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B6A2B9B"/>
    <w:multiLevelType w:val="hybridMultilevel"/>
    <w:tmpl w:val="8772C586"/>
    <w:lvl w:ilvl="0" w:tplc="47E0A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4" w15:restartNumberingAfterBreak="0">
    <w:nsid w:val="33E2171E"/>
    <w:multiLevelType w:val="multilevel"/>
    <w:tmpl w:val="33E2171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4433F59"/>
    <w:multiLevelType w:val="multilevel"/>
    <w:tmpl w:val="34433F59"/>
    <w:lvl w:ilvl="0">
      <w:start w:val="1"/>
      <w:numFmt w:val="decimal"/>
      <w:suff w:val="nothing"/>
      <w:lvlText w:val="%1."/>
      <w:lvlJc w:val="left"/>
      <w:pPr>
        <w:ind w:left="127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4D50693"/>
    <w:multiLevelType w:val="hybridMultilevel"/>
    <w:tmpl w:val="4D7048E6"/>
    <w:lvl w:ilvl="0" w:tplc="1A5EF27E">
      <w:start w:val="1"/>
      <w:numFmt w:val="japaneseCounting"/>
      <w:lvlText w:val="%1、"/>
      <w:lvlJc w:val="left"/>
      <w:pPr>
        <w:ind w:left="720" w:hanging="510"/>
      </w:pPr>
      <w:rPr>
        <w:rFonts w:ascii="宋体" w:hAnsi="宋体" w:cstheme="minorBidi" w:hint="default"/>
        <w:sz w:val="24"/>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7" w15:restartNumberingAfterBreak="0">
    <w:nsid w:val="3CE44964"/>
    <w:multiLevelType w:val="multilevel"/>
    <w:tmpl w:val="3CE44964"/>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8" w15:restartNumberingAfterBreak="0">
    <w:nsid w:val="3D34215B"/>
    <w:multiLevelType w:val="multilevel"/>
    <w:tmpl w:val="3D34215B"/>
    <w:lvl w:ilvl="0">
      <w:start w:val="2"/>
      <w:numFmt w:val="chineseCountingThousand"/>
      <w:lvlText w:val="%1、"/>
      <w:lvlJc w:val="left"/>
      <w:pPr>
        <w:tabs>
          <w:tab w:val="left" w:pos="420"/>
        </w:tabs>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3F5862CA"/>
    <w:multiLevelType w:val="hybridMultilevel"/>
    <w:tmpl w:val="5958196E"/>
    <w:lvl w:ilvl="0" w:tplc="0409000F">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45DE2201"/>
    <w:multiLevelType w:val="hybridMultilevel"/>
    <w:tmpl w:val="0A325D00"/>
    <w:lvl w:ilvl="0" w:tplc="0E9E17F2">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2" w15:restartNumberingAfterBreak="0">
    <w:nsid w:val="46334DEF"/>
    <w:multiLevelType w:val="hybridMultilevel"/>
    <w:tmpl w:val="8772C586"/>
    <w:lvl w:ilvl="0" w:tplc="47E0A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85817B9"/>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4" w15:restartNumberingAfterBreak="0">
    <w:nsid w:val="48B92CFA"/>
    <w:multiLevelType w:val="multilevel"/>
    <w:tmpl w:val="48B92CFA"/>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5" w15:restartNumberingAfterBreak="0">
    <w:nsid w:val="49381DA6"/>
    <w:multiLevelType w:val="multilevel"/>
    <w:tmpl w:val="49381DA6"/>
    <w:lvl w:ilvl="0">
      <w:start w:val="1"/>
      <w:numFmt w:val="decimal"/>
      <w:lvlText w:val="%1."/>
      <w:lvlJc w:val="left"/>
      <w:pPr>
        <w:tabs>
          <w:tab w:val="left" w:pos="600"/>
        </w:tabs>
        <w:ind w:left="600" w:hanging="420"/>
      </w:pPr>
      <w:rPr>
        <w:rFonts w:hint="eastAsia"/>
      </w:rPr>
    </w:lvl>
    <w:lvl w:ilvl="1">
      <w:start w:val="6"/>
      <w:numFmt w:val="decimal"/>
      <w:isLgl/>
      <w:lvlText w:val="%1.%2"/>
      <w:lvlJc w:val="left"/>
      <w:pPr>
        <w:ind w:left="705" w:hanging="525"/>
      </w:pPr>
      <w:rPr>
        <w:rFonts w:cs="宋体" w:hint="default"/>
        <w:color w:val="0000FF"/>
      </w:rPr>
    </w:lvl>
    <w:lvl w:ilvl="2">
      <w:start w:val="1"/>
      <w:numFmt w:val="decimal"/>
      <w:isLgl/>
      <w:lvlText w:val="%1.%2.%3"/>
      <w:lvlJc w:val="left"/>
      <w:pPr>
        <w:ind w:left="900" w:hanging="720"/>
      </w:pPr>
      <w:rPr>
        <w:rFonts w:cs="宋体" w:hint="default"/>
        <w:color w:val="0000FF"/>
      </w:rPr>
    </w:lvl>
    <w:lvl w:ilvl="3">
      <w:start w:val="1"/>
      <w:numFmt w:val="decimal"/>
      <w:isLgl/>
      <w:lvlText w:val="%1.%2.%3.%4"/>
      <w:lvlJc w:val="left"/>
      <w:pPr>
        <w:ind w:left="1260" w:hanging="1080"/>
      </w:pPr>
      <w:rPr>
        <w:rFonts w:cs="宋体" w:hint="default"/>
        <w:color w:val="0000FF"/>
      </w:rPr>
    </w:lvl>
    <w:lvl w:ilvl="4">
      <w:start w:val="1"/>
      <w:numFmt w:val="decimal"/>
      <w:isLgl/>
      <w:lvlText w:val="%1.%2.%3.%4.%5"/>
      <w:lvlJc w:val="left"/>
      <w:pPr>
        <w:ind w:left="1260" w:hanging="1080"/>
      </w:pPr>
      <w:rPr>
        <w:rFonts w:cs="宋体" w:hint="default"/>
        <w:color w:val="0000FF"/>
      </w:rPr>
    </w:lvl>
    <w:lvl w:ilvl="5">
      <w:start w:val="1"/>
      <w:numFmt w:val="decimal"/>
      <w:isLgl/>
      <w:lvlText w:val="%1.%2.%3.%4.%5.%6"/>
      <w:lvlJc w:val="left"/>
      <w:pPr>
        <w:ind w:left="1620" w:hanging="1440"/>
      </w:pPr>
      <w:rPr>
        <w:rFonts w:cs="宋体" w:hint="default"/>
        <w:color w:val="0000FF"/>
      </w:rPr>
    </w:lvl>
    <w:lvl w:ilvl="6">
      <w:start w:val="1"/>
      <w:numFmt w:val="decimal"/>
      <w:isLgl/>
      <w:lvlText w:val="%1.%2.%3.%4.%5.%6.%7"/>
      <w:lvlJc w:val="left"/>
      <w:pPr>
        <w:ind w:left="1620" w:hanging="1440"/>
      </w:pPr>
      <w:rPr>
        <w:rFonts w:cs="宋体" w:hint="default"/>
        <w:color w:val="0000FF"/>
      </w:rPr>
    </w:lvl>
    <w:lvl w:ilvl="7">
      <w:start w:val="1"/>
      <w:numFmt w:val="decimal"/>
      <w:isLgl/>
      <w:lvlText w:val="%1.%2.%3.%4.%5.%6.%7.%8"/>
      <w:lvlJc w:val="left"/>
      <w:pPr>
        <w:ind w:left="1980" w:hanging="1800"/>
      </w:pPr>
      <w:rPr>
        <w:rFonts w:cs="宋体" w:hint="default"/>
        <w:color w:val="0000FF"/>
      </w:rPr>
    </w:lvl>
    <w:lvl w:ilvl="8">
      <w:start w:val="1"/>
      <w:numFmt w:val="decimal"/>
      <w:isLgl/>
      <w:lvlText w:val="%1.%2.%3.%4.%5.%6.%7.%8.%9"/>
      <w:lvlJc w:val="left"/>
      <w:pPr>
        <w:ind w:left="1980" w:hanging="1800"/>
      </w:pPr>
      <w:rPr>
        <w:rFonts w:cs="宋体" w:hint="default"/>
        <w:color w:val="0000FF"/>
      </w:rPr>
    </w:lvl>
  </w:abstractNum>
  <w:abstractNum w:abstractNumId="26" w15:restartNumberingAfterBreak="0">
    <w:nsid w:val="503C550D"/>
    <w:multiLevelType w:val="multilevel"/>
    <w:tmpl w:val="503C550D"/>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53DC66C2"/>
    <w:multiLevelType w:val="multilevel"/>
    <w:tmpl w:val="53DC66C2"/>
    <w:lvl w:ilvl="0">
      <w:start w:val="1"/>
      <w:numFmt w:val="decimal"/>
      <w:suff w:val="nothing"/>
      <w:lvlText w:val="%1)"/>
      <w:lvlJc w:val="left"/>
      <w:pPr>
        <w:ind w:left="84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8" w15:restartNumberingAfterBreak="0">
    <w:nsid w:val="59794862"/>
    <w:multiLevelType w:val="multilevel"/>
    <w:tmpl w:val="59794862"/>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9" w15:restartNumberingAfterBreak="0">
    <w:nsid w:val="5AFAEFD1"/>
    <w:multiLevelType w:val="singleLevel"/>
    <w:tmpl w:val="5AFAEFD1"/>
    <w:lvl w:ilvl="0">
      <w:start w:val="1"/>
      <w:numFmt w:val="decimal"/>
      <w:suff w:val="nothing"/>
      <w:lvlText w:val="%1、"/>
      <w:lvlJc w:val="left"/>
    </w:lvl>
  </w:abstractNum>
  <w:abstractNum w:abstractNumId="30" w15:restartNumberingAfterBreak="0">
    <w:nsid w:val="6102DD8F"/>
    <w:multiLevelType w:val="singleLevel"/>
    <w:tmpl w:val="6102DD8F"/>
    <w:lvl w:ilvl="0">
      <w:start w:val="5"/>
      <w:numFmt w:val="chineseCounting"/>
      <w:suff w:val="space"/>
      <w:lvlText w:val="%1、"/>
      <w:lvlJc w:val="left"/>
      <w:rPr>
        <w:rFonts w:hint="eastAsia"/>
      </w:rPr>
    </w:lvl>
  </w:abstractNum>
  <w:abstractNum w:abstractNumId="31" w15:restartNumberingAfterBreak="0">
    <w:nsid w:val="62F059D8"/>
    <w:multiLevelType w:val="multilevel"/>
    <w:tmpl w:val="62F059D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83E6D1D"/>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3" w15:restartNumberingAfterBreak="0">
    <w:nsid w:val="6E19083E"/>
    <w:multiLevelType w:val="multilevel"/>
    <w:tmpl w:val="6E19083E"/>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ED66296"/>
    <w:multiLevelType w:val="hybridMultilevel"/>
    <w:tmpl w:val="CB842588"/>
    <w:lvl w:ilvl="0" w:tplc="A87E96E2">
      <w:start w:val="1"/>
      <w:numFmt w:val="decimal"/>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70147DF8"/>
    <w:multiLevelType w:val="multilevel"/>
    <w:tmpl w:val="70147DF8"/>
    <w:lvl w:ilvl="0">
      <w:start w:val="1"/>
      <w:numFmt w:val="decimal"/>
      <w:lvlText w:val="%1"/>
      <w:lvlJc w:val="center"/>
      <w:pPr>
        <w:tabs>
          <w:tab w:val="left" w:pos="142"/>
        </w:tabs>
        <w:ind w:left="142" w:firstLine="3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72AE5F84"/>
    <w:multiLevelType w:val="hybridMultilevel"/>
    <w:tmpl w:val="F6FCD412"/>
    <w:lvl w:ilvl="0" w:tplc="5DCE338E">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6E92880"/>
    <w:multiLevelType w:val="multilevel"/>
    <w:tmpl w:val="76E92880"/>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8" w15:restartNumberingAfterBreak="0">
    <w:nsid w:val="77EA2EDA"/>
    <w:multiLevelType w:val="multilevel"/>
    <w:tmpl w:val="77EA2EDA"/>
    <w:lvl w:ilvl="0">
      <w:start w:val="1"/>
      <w:numFmt w:val="decimal"/>
      <w:lvlText w:val="%1、"/>
      <w:lvlJc w:val="left"/>
      <w:pPr>
        <w:ind w:left="630" w:hanging="42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39" w15:restartNumberingAfterBreak="0">
    <w:nsid w:val="7B638F30"/>
    <w:multiLevelType w:val="singleLevel"/>
    <w:tmpl w:val="7B638F30"/>
    <w:lvl w:ilvl="0">
      <w:start w:val="1"/>
      <w:numFmt w:val="decimal"/>
      <w:suff w:val="nothing"/>
      <w:lvlText w:val="%1、"/>
      <w:lvlJc w:val="left"/>
    </w:lvl>
  </w:abstractNum>
  <w:abstractNum w:abstractNumId="40" w15:restartNumberingAfterBreak="0">
    <w:nsid w:val="7E19526C"/>
    <w:multiLevelType w:val="multilevel"/>
    <w:tmpl w:val="7E1952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7E9E55A8"/>
    <w:multiLevelType w:val="hybridMultilevel"/>
    <w:tmpl w:val="216A5054"/>
    <w:lvl w:ilvl="0" w:tplc="0409000F">
      <w:start w:val="1"/>
      <w:numFmt w:val="decimal"/>
      <w:lvlText w:val="%1."/>
      <w:lvlJc w:val="left"/>
      <w:pPr>
        <w:ind w:left="420" w:hanging="420"/>
      </w:pPr>
    </w:lvl>
    <w:lvl w:ilvl="1" w:tplc="40044C9E">
      <w:start w:val="1"/>
      <w:numFmt w:val="decimal"/>
      <w:lvlText w:val="（%2）"/>
      <w:lvlJc w:val="left"/>
      <w:pPr>
        <w:ind w:left="143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1"/>
  </w:num>
  <w:num w:numId="3">
    <w:abstractNumId w:val="15"/>
  </w:num>
  <w:num w:numId="4">
    <w:abstractNumId w:val="17"/>
  </w:num>
  <w:num w:numId="5">
    <w:abstractNumId w:val="27"/>
  </w:num>
  <w:num w:numId="6">
    <w:abstractNumId w:val="24"/>
  </w:num>
  <w:num w:numId="7">
    <w:abstractNumId w:val="37"/>
  </w:num>
  <w:num w:numId="8">
    <w:abstractNumId w:val="28"/>
  </w:num>
  <w:num w:numId="9">
    <w:abstractNumId w:val="6"/>
  </w:num>
  <w:num w:numId="10">
    <w:abstractNumId w:val="19"/>
  </w:num>
  <w:num w:numId="11">
    <w:abstractNumId w:val="7"/>
  </w:num>
  <w:num w:numId="12">
    <w:abstractNumId w:val="3"/>
  </w:num>
  <w:num w:numId="13">
    <w:abstractNumId w:val="10"/>
  </w:num>
  <w:num w:numId="14">
    <w:abstractNumId w:val="25"/>
  </w:num>
  <w:num w:numId="15">
    <w:abstractNumId w:val="18"/>
  </w:num>
  <w:num w:numId="16">
    <w:abstractNumId w:val="0"/>
  </w:num>
  <w:num w:numId="17">
    <w:abstractNumId w:val="29"/>
  </w:num>
  <w:num w:numId="18">
    <w:abstractNumId w:val="30"/>
  </w:num>
  <w:num w:numId="19">
    <w:abstractNumId w:val="14"/>
  </w:num>
  <w:num w:numId="20">
    <w:abstractNumId w:val="26"/>
  </w:num>
  <w:num w:numId="21">
    <w:abstractNumId w:val="33"/>
  </w:num>
  <w:num w:numId="22">
    <w:abstractNumId w:val="13"/>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1"/>
  </w:num>
  <w:num w:numId="27">
    <w:abstractNumId w:val="32"/>
  </w:num>
  <w:num w:numId="28">
    <w:abstractNumId w:val="36"/>
  </w:num>
  <w:num w:numId="29">
    <w:abstractNumId w:val="23"/>
  </w:num>
  <w:num w:numId="30">
    <w:abstractNumId w:val="20"/>
  </w:num>
  <w:num w:numId="31">
    <w:abstractNumId w:val="41"/>
  </w:num>
  <w:num w:numId="32">
    <w:abstractNumId w:val="11"/>
  </w:num>
  <w:num w:numId="33">
    <w:abstractNumId w:val="34"/>
  </w:num>
  <w:num w:numId="34">
    <w:abstractNumId w:val="1"/>
  </w:num>
  <w:num w:numId="35">
    <w:abstractNumId w:val="4"/>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12"/>
  </w:num>
  <w:num w:numId="39">
    <w:abstractNumId w:val="39"/>
  </w:num>
  <w:num w:numId="40">
    <w:abstractNumId w:val="16"/>
  </w:num>
  <w:num w:numId="41">
    <w:abstractNumId w:val="5"/>
  </w:num>
  <w:num w:numId="42">
    <w:abstractNumId w:val="8"/>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70"/>
    <w:rsid w:val="0000298A"/>
    <w:rsid w:val="00011A82"/>
    <w:rsid w:val="00012F81"/>
    <w:rsid w:val="00013F24"/>
    <w:rsid w:val="000163AB"/>
    <w:rsid w:val="00022A83"/>
    <w:rsid w:val="0002619A"/>
    <w:rsid w:val="00026BD0"/>
    <w:rsid w:val="00027036"/>
    <w:rsid w:val="00032CE4"/>
    <w:rsid w:val="00034AA6"/>
    <w:rsid w:val="00036F8B"/>
    <w:rsid w:val="00042B6B"/>
    <w:rsid w:val="000431C9"/>
    <w:rsid w:val="00045E6F"/>
    <w:rsid w:val="00050534"/>
    <w:rsid w:val="00053978"/>
    <w:rsid w:val="000565F1"/>
    <w:rsid w:val="0006472A"/>
    <w:rsid w:val="00072D57"/>
    <w:rsid w:val="000749D9"/>
    <w:rsid w:val="00075391"/>
    <w:rsid w:val="00077B37"/>
    <w:rsid w:val="00082CDE"/>
    <w:rsid w:val="00083BE6"/>
    <w:rsid w:val="000A0CC0"/>
    <w:rsid w:val="000A74BB"/>
    <w:rsid w:val="000B040C"/>
    <w:rsid w:val="000B3F59"/>
    <w:rsid w:val="000C1021"/>
    <w:rsid w:val="000C4BD4"/>
    <w:rsid w:val="000C4D7D"/>
    <w:rsid w:val="000C5ABD"/>
    <w:rsid w:val="000D1476"/>
    <w:rsid w:val="000D1DCA"/>
    <w:rsid w:val="000D1F4E"/>
    <w:rsid w:val="000E09C4"/>
    <w:rsid w:val="000E1199"/>
    <w:rsid w:val="000E23D3"/>
    <w:rsid w:val="000F1249"/>
    <w:rsid w:val="000F423D"/>
    <w:rsid w:val="00106D09"/>
    <w:rsid w:val="00107E2D"/>
    <w:rsid w:val="001114A2"/>
    <w:rsid w:val="00112F31"/>
    <w:rsid w:val="0011556A"/>
    <w:rsid w:val="00116EDF"/>
    <w:rsid w:val="00121234"/>
    <w:rsid w:val="00123BEA"/>
    <w:rsid w:val="00124E3C"/>
    <w:rsid w:val="001304CF"/>
    <w:rsid w:val="001329F7"/>
    <w:rsid w:val="0013436D"/>
    <w:rsid w:val="00140AD2"/>
    <w:rsid w:val="00141F31"/>
    <w:rsid w:val="001469CD"/>
    <w:rsid w:val="00154EDF"/>
    <w:rsid w:val="0016171E"/>
    <w:rsid w:val="00164D2D"/>
    <w:rsid w:val="00175ECB"/>
    <w:rsid w:val="00181D27"/>
    <w:rsid w:val="00182BE9"/>
    <w:rsid w:val="001863E0"/>
    <w:rsid w:val="00187B5D"/>
    <w:rsid w:val="0019624B"/>
    <w:rsid w:val="001A0DDF"/>
    <w:rsid w:val="001A322C"/>
    <w:rsid w:val="001A3F6C"/>
    <w:rsid w:val="001A4A9D"/>
    <w:rsid w:val="001A769F"/>
    <w:rsid w:val="001B0A70"/>
    <w:rsid w:val="001B1B49"/>
    <w:rsid w:val="001B74DB"/>
    <w:rsid w:val="001C071E"/>
    <w:rsid w:val="001C1A71"/>
    <w:rsid w:val="001C241C"/>
    <w:rsid w:val="001C3D61"/>
    <w:rsid w:val="001C43C7"/>
    <w:rsid w:val="001C6BE3"/>
    <w:rsid w:val="001D1026"/>
    <w:rsid w:val="001D2C41"/>
    <w:rsid w:val="001D33E6"/>
    <w:rsid w:val="001E1B9F"/>
    <w:rsid w:val="001E2930"/>
    <w:rsid w:val="001E48AC"/>
    <w:rsid w:val="001E5C33"/>
    <w:rsid w:val="001F1D5C"/>
    <w:rsid w:val="001F3F8C"/>
    <w:rsid w:val="00204A18"/>
    <w:rsid w:val="0020545A"/>
    <w:rsid w:val="002056C6"/>
    <w:rsid w:val="00220238"/>
    <w:rsid w:val="0022697C"/>
    <w:rsid w:val="0023339B"/>
    <w:rsid w:val="002379C7"/>
    <w:rsid w:val="0024390D"/>
    <w:rsid w:val="00245576"/>
    <w:rsid w:val="00251790"/>
    <w:rsid w:val="00253352"/>
    <w:rsid w:val="00262DAA"/>
    <w:rsid w:val="0026399A"/>
    <w:rsid w:val="002674A4"/>
    <w:rsid w:val="00270E13"/>
    <w:rsid w:val="00274421"/>
    <w:rsid w:val="00274EC0"/>
    <w:rsid w:val="00274FF8"/>
    <w:rsid w:val="00276C3E"/>
    <w:rsid w:val="00283853"/>
    <w:rsid w:val="00283A1B"/>
    <w:rsid w:val="002904F7"/>
    <w:rsid w:val="002920CA"/>
    <w:rsid w:val="00293638"/>
    <w:rsid w:val="00293D73"/>
    <w:rsid w:val="002967FE"/>
    <w:rsid w:val="002A085B"/>
    <w:rsid w:val="002A1D82"/>
    <w:rsid w:val="002A1FE5"/>
    <w:rsid w:val="002A50F6"/>
    <w:rsid w:val="002B09FA"/>
    <w:rsid w:val="002B2992"/>
    <w:rsid w:val="002B4D3A"/>
    <w:rsid w:val="002B4DF8"/>
    <w:rsid w:val="002B6EEB"/>
    <w:rsid w:val="002C0CD7"/>
    <w:rsid w:val="002C244E"/>
    <w:rsid w:val="002C32E2"/>
    <w:rsid w:val="002C641E"/>
    <w:rsid w:val="002C7CC8"/>
    <w:rsid w:val="002D20CA"/>
    <w:rsid w:val="002D4EBD"/>
    <w:rsid w:val="002D5359"/>
    <w:rsid w:val="002D5B83"/>
    <w:rsid w:val="002E0263"/>
    <w:rsid w:val="002E61D3"/>
    <w:rsid w:val="002E66A9"/>
    <w:rsid w:val="002F352E"/>
    <w:rsid w:val="002F4A33"/>
    <w:rsid w:val="002F5E67"/>
    <w:rsid w:val="003011D3"/>
    <w:rsid w:val="00305828"/>
    <w:rsid w:val="00311C6B"/>
    <w:rsid w:val="00313CD1"/>
    <w:rsid w:val="00317AA5"/>
    <w:rsid w:val="003267FD"/>
    <w:rsid w:val="00327C22"/>
    <w:rsid w:val="00330D62"/>
    <w:rsid w:val="00330F15"/>
    <w:rsid w:val="00332AF3"/>
    <w:rsid w:val="00342E19"/>
    <w:rsid w:val="003547EB"/>
    <w:rsid w:val="00355F34"/>
    <w:rsid w:val="0035692C"/>
    <w:rsid w:val="00366797"/>
    <w:rsid w:val="003673E5"/>
    <w:rsid w:val="00372259"/>
    <w:rsid w:val="003801E6"/>
    <w:rsid w:val="00380A29"/>
    <w:rsid w:val="003818F2"/>
    <w:rsid w:val="00383905"/>
    <w:rsid w:val="00385C98"/>
    <w:rsid w:val="003863DD"/>
    <w:rsid w:val="00386D17"/>
    <w:rsid w:val="00392847"/>
    <w:rsid w:val="00393D24"/>
    <w:rsid w:val="00393E57"/>
    <w:rsid w:val="00394537"/>
    <w:rsid w:val="00395A64"/>
    <w:rsid w:val="00395C9C"/>
    <w:rsid w:val="00396E48"/>
    <w:rsid w:val="003973FD"/>
    <w:rsid w:val="003A0BA2"/>
    <w:rsid w:val="003A3CB5"/>
    <w:rsid w:val="003B0A20"/>
    <w:rsid w:val="003B0E95"/>
    <w:rsid w:val="003B1077"/>
    <w:rsid w:val="003B48C0"/>
    <w:rsid w:val="003B5CF1"/>
    <w:rsid w:val="003C419C"/>
    <w:rsid w:val="003C588B"/>
    <w:rsid w:val="003C5B77"/>
    <w:rsid w:val="003D297E"/>
    <w:rsid w:val="003D2DE8"/>
    <w:rsid w:val="003D3C42"/>
    <w:rsid w:val="003E1BE9"/>
    <w:rsid w:val="003E273C"/>
    <w:rsid w:val="003E4B0B"/>
    <w:rsid w:val="003F38D5"/>
    <w:rsid w:val="004027ED"/>
    <w:rsid w:val="00403AB2"/>
    <w:rsid w:val="00404497"/>
    <w:rsid w:val="00411F11"/>
    <w:rsid w:val="00412749"/>
    <w:rsid w:val="004136CB"/>
    <w:rsid w:val="00414A21"/>
    <w:rsid w:val="004164F3"/>
    <w:rsid w:val="00417587"/>
    <w:rsid w:val="0042064B"/>
    <w:rsid w:val="004211A3"/>
    <w:rsid w:val="00422969"/>
    <w:rsid w:val="00425F66"/>
    <w:rsid w:val="00430C0C"/>
    <w:rsid w:val="00431DBE"/>
    <w:rsid w:val="00433B9F"/>
    <w:rsid w:val="00435057"/>
    <w:rsid w:val="004370DD"/>
    <w:rsid w:val="00442591"/>
    <w:rsid w:val="00442F24"/>
    <w:rsid w:val="00445273"/>
    <w:rsid w:val="0044548D"/>
    <w:rsid w:val="00453435"/>
    <w:rsid w:val="0045760A"/>
    <w:rsid w:val="004610D7"/>
    <w:rsid w:val="004613B9"/>
    <w:rsid w:val="0047081D"/>
    <w:rsid w:val="004743D3"/>
    <w:rsid w:val="004765F8"/>
    <w:rsid w:val="00476745"/>
    <w:rsid w:val="00477691"/>
    <w:rsid w:val="00492B35"/>
    <w:rsid w:val="00493336"/>
    <w:rsid w:val="00494623"/>
    <w:rsid w:val="00496883"/>
    <w:rsid w:val="004A2D24"/>
    <w:rsid w:val="004A36A8"/>
    <w:rsid w:val="004A415D"/>
    <w:rsid w:val="004A5361"/>
    <w:rsid w:val="004B4136"/>
    <w:rsid w:val="004B57DA"/>
    <w:rsid w:val="004B650F"/>
    <w:rsid w:val="004B7182"/>
    <w:rsid w:val="004C652C"/>
    <w:rsid w:val="004D2165"/>
    <w:rsid w:val="004D2A3E"/>
    <w:rsid w:val="004D4792"/>
    <w:rsid w:val="004D491B"/>
    <w:rsid w:val="004D6D34"/>
    <w:rsid w:val="004E1604"/>
    <w:rsid w:val="004E224A"/>
    <w:rsid w:val="004E3790"/>
    <w:rsid w:val="004E408B"/>
    <w:rsid w:val="004F037C"/>
    <w:rsid w:val="004F1479"/>
    <w:rsid w:val="004F437E"/>
    <w:rsid w:val="00501F2E"/>
    <w:rsid w:val="00504858"/>
    <w:rsid w:val="005150EB"/>
    <w:rsid w:val="00515FB9"/>
    <w:rsid w:val="00521996"/>
    <w:rsid w:val="00522280"/>
    <w:rsid w:val="00524805"/>
    <w:rsid w:val="005316BD"/>
    <w:rsid w:val="00533B92"/>
    <w:rsid w:val="00534F6E"/>
    <w:rsid w:val="00535EEC"/>
    <w:rsid w:val="0053743F"/>
    <w:rsid w:val="005456E9"/>
    <w:rsid w:val="00546075"/>
    <w:rsid w:val="005462F7"/>
    <w:rsid w:val="005521A5"/>
    <w:rsid w:val="00555B34"/>
    <w:rsid w:val="00562993"/>
    <w:rsid w:val="00563A0A"/>
    <w:rsid w:val="00565168"/>
    <w:rsid w:val="005656FE"/>
    <w:rsid w:val="005678E8"/>
    <w:rsid w:val="00585A83"/>
    <w:rsid w:val="005865C3"/>
    <w:rsid w:val="00591BC0"/>
    <w:rsid w:val="00593C7A"/>
    <w:rsid w:val="00597C7D"/>
    <w:rsid w:val="005B1D70"/>
    <w:rsid w:val="005B3711"/>
    <w:rsid w:val="005B3C45"/>
    <w:rsid w:val="005B5A23"/>
    <w:rsid w:val="005B78E9"/>
    <w:rsid w:val="005C064C"/>
    <w:rsid w:val="005C3A40"/>
    <w:rsid w:val="005C6C55"/>
    <w:rsid w:val="005C6FED"/>
    <w:rsid w:val="005D1675"/>
    <w:rsid w:val="005D64F5"/>
    <w:rsid w:val="005D72B7"/>
    <w:rsid w:val="005D796C"/>
    <w:rsid w:val="005E4015"/>
    <w:rsid w:val="005E748F"/>
    <w:rsid w:val="005F4F7A"/>
    <w:rsid w:val="005F5546"/>
    <w:rsid w:val="005F6678"/>
    <w:rsid w:val="005F6D53"/>
    <w:rsid w:val="005F72B1"/>
    <w:rsid w:val="00603670"/>
    <w:rsid w:val="006037D5"/>
    <w:rsid w:val="00604CF2"/>
    <w:rsid w:val="006115EB"/>
    <w:rsid w:val="00616532"/>
    <w:rsid w:val="00616AE3"/>
    <w:rsid w:val="00620F2C"/>
    <w:rsid w:val="006266B5"/>
    <w:rsid w:val="00627F1C"/>
    <w:rsid w:val="006400DA"/>
    <w:rsid w:val="0064715C"/>
    <w:rsid w:val="00652AC1"/>
    <w:rsid w:val="006533C7"/>
    <w:rsid w:val="00657AC1"/>
    <w:rsid w:val="0066018A"/>
    <w:rsid w:val="00660AC5"/>
    <w:rsid w:val="006648B0"/>
    <w:rsid w:val="00673379"/>
    <w:rsid w:val="006761BC"/>
    <w:rsid w:val="006779F7"/>
    <w:rsid w:val="00680244"/>
    <w:rsid w:val="006817FD"/>
    <w:rsid w:val="0068335C"/>
    <w:rsid w:val="006923B3"/>
    <w:rsid w:val="006A2301"/>
    <w:rsid w:val="006A4BAA"/>
    <w:rsid w:val="006A61C8"/>
    <w:rsid w:val="006B06D8"/>
    <w:rsid w:val="006B07B5"/>
    <w:rsid w:val="006B1BFB"/>
    <w:rsid w:val="006B20BA"/>
    <w:rsid w:val="006B2F1C"/>
    <w:rsid w:val="006B3E17"/>
    <w:rsid w:val="006B764E"/>
    <w:rsid w:val="006C060F"/>
    <w:rsid w:val="006C7AE9"/>
    <w:rsid w:val="006D11C4"/>
    <w:rsid w:val="006D213E"/>
    <w:rsid w:val="006D5FC6"/>
    <w:rsid w:val="006D742B"/>
    <w:rsid w:val="006D7E04"/>
    <w:rsid w:val="006F1DC6"/>
    <w:rsid w:val="006F3909"/>
    <w:rsid w:val="00700C51"/>
    <w:rsid w:val="00704006"/>
    <w:rsid w:val="00704031"/>
    <w:rsid w:val="007056A1"/>
    <w:rsid w:val="007059E9"/>
    <w:rsid w:val="0071097B"/>
    <w:rsid w:val="007128C2"/>
    <w:rsid w:val="00713BF5"/>
    <w:rsid w:val="00715D44"/>
    <w:rsid w:val="007178CD"/>
    <w:rsid w:val="00717FA5"/>
    <w:rsid w:val="007214B0"/>
    <w:rsid w:val="00722897"/>
    <w:rsid w:val="00724E13"/>
    <w:rsid w:val="00726B99"/>
    <w:rsid w:val="00726EDF"/>
    <w:rsid w:val="007312F7"/>
    <w:rsid w:val="007342B9"/>
    <w:rsid w:val="007357E8"/>
    <w:rsid w:val="00741354"/>
    <w:rsid w:val="007440B0"/>
    <w:rsid w:val="00746EC0"/>
    <w:rsid w:val="007470DA"/>
    <w:rsid w:val="00752E76"/>
    <w:rsid w:val="007666CC"/>
    <w:rsid w:val="00766BD6"/>
    <w:rsid w:val="007709B7"/>
    <w:rsid w:val="00781957"/>
    <w:rsid w:val="00782204"/>
    <w:rsid w:val="0078257E"/>
    <w:rsid w:val="00783B9B"/>
    <w:rsid w:val="00786E3C"/>
    <w:rsid w:val="007A3F44"/>
    <w:rsid w:val="007B26CA"/>
    <w:rsid w:val="007C5792"/>
    <w:rsid w:val="007D262C"/>
    <w:rsid w:val="007E1C4A"/>
    <w:rsid w:val="007E1D1B"/>
    <w:rsid w:val="007E26FA"/>
    <w:rsid w:val="007E3EDE"/>
    <w:rsid w:val="007F26F4"/>
    <w:rsid w:val="007F6B25"/>
    <w:rsid w:val="0080065E"/>
    <w:rsid w:val="008034FC"/>
    <w:rsid w:val="00803518"/>
    <w:rsid w:val="00804CF7"/>
    <w:rsid w:val="00806DF3"/>
    <w:rsid w:val="00807C24"/>
    <w:rsid w:val="00811453"/>
    <w:rsid w:val="00811E08"/>
    <w:rsid w:val="00812470"/>
    <w:rsid w:val="008124C1"/>
    <w:rsid w:val="00825FF0"/>
    <w:rsid w:val="00830919"/>
    <w:rsid w:val="00834943"/>
    <w:rsid w:val="008452EE"/>
    <w:rsid w:val="00847407"/>
    <w:rsid w:val="008537C7"/>
    <w:rsid w:val="008556E4"/>
    <w:rsid w:val="00856F2F"/>
    <w:rsid w:val="00862277"/>
    <w:rsid w:val="0087089A"/>
    <w:rsid w:val="00873397"/>
    <w:rsid w:val="00874107"/>
    <w:rsid w:val="00875023"/>
    <w:rsid w:val="00875D6E"/>
    <w:rsid w:val="00881257"/>
    <w:rsid w:val="00882269"/>
    <w:rsid w:val="00884A22"/>
    <w:rsid w:val="00894D11"/>
    <w:rsid w:val="008A5110"/>
    <w:rsid w:val="008A680A"/>
    <w:rsid w:val="008A7093"/>
    <w:rsid w:val="008A75A4"/>
    <w:rsid w:val="008A7B38"/>
    <w:rsid w:val="008B1616"/>
    <w:rsid w:val="008B7BAC"/>
    <w:rsid w:val="008B7C71"/>
    <w:rsid w:val="008C2AB1"/>
    <w:rsid w:val="008C3917"/>
    <w:rsid w:val="008C40ED"/>
    <w:rsid w:val="008C7245"/>
    <w:rsid w:val="008D61D9"/>
    <w:rsid w:val="008E2D7D"/>
    <w:rsid w:val="008E3CD8"/>
    <w:rsid w:val="008E49E5"/>
    <w:rsid w:val="008E6EDC"/>
    <w:rsid w:val="008F0964"/>
    <w:rsid w:val="008F3BD8"/>
    <w:rsid w:val="008F3E0F"/>
    <w:rsid w:val="008F3F79"/>
    <w:rsid w:val="008F480D"/>
    <w:rsid w:val="009040A4"/>
    <w:rsid w:val="00904D13"/>
    <w:rsid w:val="00905619"/>
    <w:rsid w:val="00906A5D"/>
    <w:rsid w:val="009108E8"/>
    <w:rsid w:val="00912F5D"/>
    <w:rsid w:val="0091453E"/>
    <w:rsid w:val="009175B9"/>
    <w:rsid w:val="009227C3"/>
    <w:rsid w:val="0092421F"/>
    <w:rsid w:val="00932E40"/>
    <w:rsid w:val="00937067"/>
    <w:rsid w:val="00937F4D"/>
    <w:rsid w:val="00945FC8"/>
    <w:rsid w:val="0094675A"/>
    <w:rsid w:val="009500CB"/>
    <w:rsid w:val="00950D89"/>
    <w:rsid w:val="00951F4F"/>
    <w:rsid w:val="00953AB3"/>
    <w:rsid w:val="00960464"/>
    <w:rsid w:val="00965F62"/>
    <w:rsid w:val="00966193"/>
    <w:rsid w:val="009666D4"/>
    <w:rsid w:val="009710CC"/>
    <w:rsid w:val="00975A2E"/>
    <w:rsid w:val="00977403"/>
    <w:rsid w:val="00981156"/>
    <w:rsid w:val="00981FCF"/>
    <w:rsid w:val="00982D32"/>
    <w:rsid w:val="009831A0"/>
    <w:rsid w:val="009877F1"/>
    <w:rsid w:val="00990253"/>
    <w:rsid w:val="00990852"/>
    <w:rsid w:val="00991F41"/>
    <w:rsid w:val="0099547B"/>
    <w:rsid w:val="009A21C0"/>
    <w:rsid w:val="009A4BF3"/>
    <w:rsid w:val="009A4C87"/>
    <w:rsid w:val="009B4D41"/>
    <w:rsid w:val="009B7023"/>
    <w:rsid w:val="009B7E14"/>
    <w:rsid w:val="009C2D78"/>
    <w:rsid w:val="009D0859"/>
    <w:rsid w:val="009D41FA"/>
    <w:rsid w:val="009D4FC9"/>
    <w:rsid w:val="009D68E0"/>
    <w:rsid w:val="009E5075"/>
    <w:rsid w:val="009E5F7B"/>
    <w:rsid w:val="009F1894"/>
    <w:rsid w:val="009F2138"/>
    <w:rsid w:val="009F22AA"/>
    <w:rsid w:val="00A042E3"/>
    <w:rsid w:val="00A0472A"/>
    <w:rsid w:val="00A13934"/>
    <w:rsid w:val="00A141B8"/>
    <w:rsid w:val="00A16824"/>
    <w:rsid w:val="00A16C1A"/>
    <w:rsid w:val="00A202CE"/>
    <w:rsid w:val="00A26A61"/>
    <w:rsid w:val="00A30C64"/>
    <w:rsid w:val="00A35A63"/>
    <w:rsid w:val="00A4097E"/>
    <w:rsid w:val="00A42FF1"/>
    <w:rsid w:val="00A44A27"/>
    <w:rsid w:val="00A45A6D"/>
    <w:rsid w:val="00A50E9D"/>
    <w:rsid w:val="00A609D4"/>
    <w:rsid w:val="00A62C88"/>
    <w:rsid w:val="00A63024"/>
    <w:rsid w:val="00A66CBD"/>
    <w:rsid w:val="00A67DDB"/>
    <w:rsid w:val="00A716A2"/>
    <w:rsid w:val="00A73E80"/>
    <w:rsid w:val="00A82740"/>
    <w:rsid w:val="00A833E0"/>
    <w:rsid w:val="00A85B96"/>
    <w:rsid w:val="00A92210"/>
    <w:rsid w:val="00A95F6F"/>
    <w:rsid w:val="00AA1692"/>
    <w:rsid w:val="00AA42F7"/>
    <w:rsid w:val="00AB072C"/>
    <w:rsid w:val="00AB1AE3"/>
    <w:rsid w:val="00AB528A"/>
    <w:rsid w:val="00AB6105"/>
    <w:rsid w:val="00AB7217"/>
    <w:rsid w:val="00AC06F4"/>
    <w:rsid w:val="00AC2AF9"/>
    <w:rsid w:val="00AD08E8"/>
    <w:rsid w:val="00AD0FF9"/>
    <w:rsid w:val="00AD1DFF"/>
    <w:rsid w:val="00AD2A85"/>
    <w:rsid w:val="00AD3C05"/>
    <w:rsid w:val="00AD45D4"/>
    <w:rsid w:val="00AD6219"/>
    <w:rsid w:val="00AE071A"/>
    <w:rsid w:val="00AE270A"/>
    <w:rsid w:val="00AE2F48"/>
    <w:rsid w:val="00AE60CB"/>
    <w:rsid w:val="00AF1D12"/>
    <w:rsid w:val="00AF1D6C"/>
    <w:rsid w:val="00AF238E"/>
    <w:rsid w:val="00AF36CC"/>
    <w:rsid w:val="00AF3AD3"/>
    <w:rsid w:val="00AF4372"/>
    <w:rsid w:val="00AF532B"/>
    <w:rsid w:val="00B0099A"/>
    <w:rsid w:val="00B0213A"/>
    <w:rsid w:val="00B03600"/>
    <w:rsid w:val="00B04971"/>
    <w:rsid w:val="00B05733"/>
    <w:rsid w:val="00B06AE0"/>
    <w:rsid w:val="00B16927"/>
    <w:rsid w:val="00B212F4"/>
    <w:rsid w:val="00B23D5D"/>
    <w:rsid w:val="00B26126"/>
    <w:rsid w:val="00B27E09"/>
    <w:rsid w:val="00B3187B"/>
    <w:rsid w:val="00B37601"/>
    <w:rsid w:val="00B4026A"/>
    <w:rsid w:val="00B41CAF"/>
    <w:rsid w:val="00B4687C"/>
    <w:rsid w:val="00B5406D"/>
    <w:rsid w:val="00B57DD9"/>
    <w:rsid w:val="00B60A32"/>
    <w:rsid w:val="00B60EA9"/>
    <w:rsid w:val="00B617FE"/>
    <w:rsid w:val="00B6394A"/>
    <w:rsid w:val="00B81355"/>
    <w:rsid w:val="00B81718"/>
    <w:rsid w:val="00B85FC9"/>
    <w:rsid w:val="00B9162C"/>
    <w:rsid w:val="00B960D5"/>
    <w:rsid w:val="00B9698C"/>
    <w:rsid w:val="00B9732A"/>
    <w:rsid w:val="00BA1245"/>
    <w:rsid w:val="00BA578C"/>
    <w:rsid w:val="00BA709E"/>
    <w:rsid w:val="00BB3F13"/>
    <w:rsid w:val="00BB45E3"/>
    <w:rsid w:val="00BB566D"/>
    <w:rsid w:val="00BB575F"/>
    <w:rsid w:val="00BB582D"/>
    <w:rsid w:val="00BB67EB"/>
    <w:rsid w:val="00BB7662"/>
    <w:rsid w:val="00BC2145"/>
    <w:rsid w:val="00BC3175"/>
    <w:rsid w:val="00BC4505"/>
    <w:rsid w:val="00BC697C"/>
    <w:rsid w:val="00BC7C45"/>
    <w:rsid w:val="00BD3301"/>
    <w:rsid w:val="00BD3576"/>
    <w:rsid w:val="00BD4CD9"/>
    <w:rsid w:val="00BE6D20"/>
    <w:rsid w:val="00BF04FE"/>
    <w:rsid w:val="00BF0DE7"/>
    <w:rsid w:val="00BF568B"/>
    <w:rsid w:val="00C00098"/>
    <w:rsid w:val="00C0167F"/>
    <w:rsid w:val="00C02598"/>
    <w:rsid w:val="00C2026A"/>
    <w:rsid w:val="00C21B82"/>
    <w:rsid w:val="00C21FCB"/>
    <w:rsid w:val="00C31252"/>
    <w:rsid w:val="00C368FE"/>
    <w:rsid w:val="00C40805"/>
    <w:rsid w:val="00C476C2"/>
    <w:rsid w:val="00C51DDB"/>
    <w:rsid w:val="00C56A1C"/>
    <w:rsid w:val="00C60BDF"/>
    <w:rsid w:val="00C65789"/>
    <w:rsid w:val="00C74489"/>
    <w:rsid w:val="00C776A4"/>
    <w:rsid w:val="00C77FD3"/>
    <w:rsid w:val="00C83E6E"/>
    <w:rsid w:val="00C854D9"/>
    <w:rsid w:val="00C90DA1"/>
    <w:rsid w:val="00CA090A"/>
    <w:rsid w:val="00CA0FD7"/>
    <w:rsid w:val="00CA235F"/>
    <w:rsid w:val="00CA48DF"/>
    <w:rsid w:val="00CB0D32"/>
    <w:rsid w:val="00CB3EDB"/>
    <w:rsid w:val="00CC6ABA"/>
    <w:rsid w:val="00CD143C"/>
    <w:rsid w:val="00CD57F2"/>
    <w:rsid w:val="00CE466E"/>
    <w:rsid w:val="00CF21F7"/>
    <w:rsid w:val="00CF2666"/>
    <w:rsid w:val="00D002F2"/>
    <w:rsid w:val="00D015A2"/>
    <w:rsid w:val="00D03082"/>
    <w:rsid w:val="00D10E67"/>
    <w:rsid w:val="00D15492"/>
    <w:rsid w:val="00D15FD8"/>
    <w:rsid w:val="00D2020D"/>
    <w:rsid w:val="00D221F4"/>
    <w:rsid w:val="00D24487"/>
    <w:rsid w:val="00D2666A"/>
    <w:rsid w:val="00D325F3"/>
    <w:rsid w:val="00D32910"/>
    <w:rsid w:val="00D40F65"/>
    <w:rsid w:val="00D4308A"/>
    <w:rsid w:val="00D43AEF"/>
    <w:rsid w:val="00D4421D"/>
    <w:rsid w:val="00D467C0"/>
    <w:rsid w:val="00D533FC"/>
    <w:rsid w:val="00D61271"/>
    <w:rsid w:val="00D638E3"/>
    <w:rsid w:val="00D70D3D"/>
    <w:rsid w:val="00D70F00"/>
    <w:rsid w:val="00D7179D"/>
    <w:rsid w:val="00D71805"/>
    <w:rsid w:val="00D757EB"/>
    <w:rsid w:val="00D75AB5"/>
    <w:rsid w:val="00D8277B"/>
    <w:rsid w:val="00D82EF0"/>
    <w:rsid w:val="00D84FAA"/>
    <w:rsid w:val="00D9501D"/>
    <w:rsid w:val="00D953AB"/>
    <w:rsid w:val="00D95518"/>
    <w:rsid w:val="00D95FC8"/>
    <w:rsid w:val="00D96CBE"/>
    <w:rsid w:val="00DA5447"/>
    <w:rsid w:val="00DB007C"/>
    <w:rsid w:val="00DC1600"/>
    <w:rsid w:val="00DC301E"/>
    <w:rsid w:val="00DD07C0"/>
    <w:rsid w:val="00DD1F0C"/>
    <w:rsid w:val="00DD2593"/>
    <w:rsid w:val="00DD3557"/>
    <w:rsid w:val="00DD3722"/>
    <w:rsid w:val="00DD4221"/>
    <w:rsid w:val="00DE7334"/>
    <w:rsid w:val="00DE7E0A"/>
    <w:rsid w:val="00DE7FDE"/>
    <w:rsid w:val="00E01F9F"/>
    <w:rsid w:val="00E031DB"/>
    <w:rsid w:val="00E03BC0"/>
    <w:rsid w:val="00E06F98"/>
    <w:rsid w:val="00E07AB9"/>
    <w:rsid w:val="00E127FA"/>
    <w:rsid w:val="00E21FAF"/>
    <w:rsid w:val="00E22F9B"/>
    <w:rsid w:val="00E2665C"/>
    <w:rsid w:val="00E300EB"/>
    <w:rsid w:val="00E33E2A"/>
    <w:rsid w:val="00E3421A"/>
    <w:rsid w:val="00E3682B"/>
    <w:rsid w:val="00E4007A"/>
    <w:rsid w:val="00E4552F"/>
    <w:rsid w:val="00E530DC"/>
    <w:rsid w:val="00E6049A"/>
    <w:rsid w:val="00E63F86"/>
    <w:rsid w:val="00E70313"/>
    <w:rsid w:val="00E711DB"/>
    <w:rsid w:val="00E71305"/>
    <w:rsid w:val="00E71808"/>
    <w:rsid w:val="00E72ED7"/>
    <w:rsid w:val="00E759F6"/>
    <w:rsid w:val="00E7668E"/>
    <w:rsid w:val="00E81F84"/>
    <w:rsid w:val="00E84F37"/>
    <w:rsid w:val="00E85A36"/>
    <w:rsid w:val="00E96562"/>
    <w:rsid w:val="00EA08B8"/>
    <w:rsid w:val="00EA103D"/>
    <w:rsid w:val="00EA1137"/>
    <w:rsid w:val="00EA481D"/>
    <w:rsid w:val="00EA4EF0"/>
    <w:rsid w:val="00EA6C46"/>
    <w:rsid w:val="00EB11EB"/>
    <w:rsid w:val="00EB3E5D"/>
    <w:rsid w:val="00EB41DE"/>
    <w:rsid w:val="00EC1D6C"/>
    <w:rsid w:val="00EC3A24"/>
    <w:rsid w:val="00EC6A4D"/>
    <w:rsid w:val="00EC6B71"/>
    <w:rsid w:val="00ED5181"/>
    <w:rsid w:val="00ED5E45"/>
    <w:rsid w:val="00EE203B"/>
    <w:rsid w:val="00EE22B8"/>
    <w:rsid w:val="00EE6332"/>
    <w:rsid w:val="00EE65B5"/>
    <w:rsid w:val="00EE7439"/>
    <w:rsid w:val="00EF1B95"/>
    <w:rsid w:val="00EF5F21"/>
    <w:rsid w:val="00F124EF"/>
    <w:rsid w:val="00F127FD"/>
    <w:rsid w:val="00F14A8B"/>
    <w:rsid w:val="00F15985"/>
    <w:rsid w:val="00F1651A"/>
    <w:rsid w:val="00F16A55"/>
    <w:rsid w:val="00F17E90"/>
    <w:rsid w:val="00F21DD8"/>
    <w:rsid w:val="00F2484C"/>
    <w:rsid w:val="00F264F6"/>
    <w:rsid w:val="00F31DBA"/>
    <w:rsid w:val="00F31E19"/>
    <w:rsid w:val="00F32F77"/>
    <w:rsid w:val="00F42225"/>
    <w:rsid w:val="00F4747C"/>
    <w:rsid w:val="00F5165D"/>
    <w:rsid w:val="00F523A2"/>
    <w:rsid w:val="00F61DA9"/>
    <w:rsid w:val="00F679F2"/>
    <w:rsid w:val="00F67ABD"/>
    <w:rsid w:val="00F705B7"/>
    <w:rsid w:val="00F73A0C"/>
    <w:rsid w:val="00F74919"/>
    <w:rsid w:val="00F76521"/>
    <w:rsid w:val="00F82711"/>
    <w:rsid w:val="00F873AF"/>
    <w:rsid w:val="00F93F86"/>
    <w:rsid w:val="00FA3A8E"/>
    <w:rsid w:val="00FA7427"/>
    <w:rsid w:val="00FB2145"/>
    <w:rsid w:val="00FB5D99"/>
    <w:rsid w:val="00FB72CF"/>
    <w:rsid w:val="00FC1312"/>
    <w:rsid w:val="00FC2AC7"/>
    <w:rsid w:val="00FC353C"/>
    <w:rsid w:val="00FD12C6"/>
    <w:rsid w:val="00FD56B9"/>
    <w:rsid w:val="00FD7598"/>
    <w:rsid w:val="00FE10C5"/>
    <w:rsid w:val="00FE1170"/>
    <w:rsid w:val="00FF0116"/>
    <w:rsid w:val="00FF04E2"/>
    <w:rsid w:val="00FF193C"/>
    <w:rsid w:val="00FF31DC"/>
    <w:rsid w:val="00FF424F"/>
    <w:rsid w:val="18B71E10"/>
    <w:rsid w:val="1FE5656B"/>
    <w:rsid w:val="2D8610CA"/>
    <w:rsid w:val="3B8C1E12"/>
    <w:rsid w:val="3BC05FB2"/>
    <w:rsid w:val="458D11ED"/>
    <w:rsid w:val="463870BF"/>
    <w:rsid w:val="62E6787E"/>
    <w:rsid w:val="7508694C"/>
    <w:rsid w:val="7A41755C"/>
    <w:rsid w:val="7E9D6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2F5B5B98"/>
  <w15:docId w15:val="{0F838F04-ED22-4C53-8AB8-F2157159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3B5CF1"/>
    <w:pPr>
      <w:widowControl w:val="0"/>
      <w:jc w:val="both"/>
    </w:pPr>
    <w:rPr>
      <w:kern w:val="2"/>
      <w:sz w:val="21"/>
      <w:szCs w:val="22"/>
    </w:rPr>
  </w:style>
  <w:style w:type="paragraph" w:styleId="20">
    <w:name w:val="heading 2"/>
    <w:basedOn w:val="a"/>
    <w:next w:val="a"/>
    <w:link w:val="21"/>
    <w:qFormat/>
    <w:rsid w:val="003B5CF1"/>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uiPriority w:val="99"/>
    <w:qFormat/>
    <w:rsid w:val="003B5CF1"/>
    <w:pPr>
      <w:jc w:val="left"/>
    </w:pPr>
    <w:rPr>
      <w:rFonts w:ascii="仿宋_GB2312" w:eastAsia="仿宋_GB2312" w:hAnsi="宋体"/>
    </w:rPr>
  </w:style>
  <w:style w:type="paragraph" w:styleId="a3">
    <w:name w:val="annotation text"/>
    <w:basedOn w:val="a"/>
    <w:link w:val="a4"/>
    <w:unhideWhenUsed/>
    <w:qFormat/>
    <w:rsid w:val="003B5CF1"/>
    <w:pPr>
      <w:jc w:val="left"/>
    </w:pPr>
  </w:style>
  <w:style w:type="paragraph" w:styleId="a5">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纯文本 Char Char Char"/>
    <w:basedOn w:val="a"/>
    <w:link w:val="a6"/>
    <w:qFormat/>
    <w:rsid w:val="003B5CF1"/>
    <w:rPr>
      <w:rFonts w:ascii="宋体" w:eastAsia="宋体" w:hAnsi="Courier New" w:cs="Times New Roman"/>
      <w:kern w:val="0"/>
      <w:sz w:val="20"/>
      <w:szCs w:val="21"/>
    </w:rPr>
  </w:style>
  <w:style w:type="paragraph" w:styleId="22">
    <w:name w:val="Body Text Indent 2"/>
    <w:basedOn w:val="a"/>
    <w:link w:val="23"/>
    <w:uiPriority w:val="99"/>
    <w:unhideWhenUsed/>
    <w:qFormat/>
    <w:rsid w:val="003B5CF1"/>
    <w:pPr>
      <w:spacing w:after="120" w:line="480" w:lineRule="auto"/>
      <w:ind w:leftChars="200" w:left="420"/>
    </w:pPr>
    <w:rPr>
      <w:rFonts w:ascii="Times New Roman" w:eastAsia="宋体" w:hAnsi="Times New Roman" w:cs="Times New Roman"/>
    </w:rPr>
  </w:style>
  <w:style w:type="paragraph" w:styleId="a7">
    <w:name w:val="Balloon Text"/>
    <w:basedOn w:val="a"/>
    <w:link w:val="a8"/>
    <w:uiPriority w:val="99"/>
    <w:semiHidden/>
    <w:unhideWhenUsed/>
    <w:qFormat/>
    <w:rsid w:val="003B5CF1"/>
    <w:rPr>
      <w:sz w:val="18"/>
      <w:szCs w:val="18"/>
    </w:rPr>
  </w:style>
  <w:style w:type="paragraph" w:styleId="a9">
    <w:name w:val="footer"/>
    <w:basedOn w:val="a"/>
    <w:link w:val="aa"/>
    <w:uiPriority w:val="99"/>
    <w:unhideWhenUsed/>
    <w:qFormat/>
    <w:rsid w:val="003B5CF1"/>
    <w:pPr>
      <w:tabs>
        <w:tab w:val="center" w:pos="4153"/>
        <w:tab w:val="right" w:pos="8306"/>
      </w:tabs>
      <w:snapToGrid w:val="0"/>
      <w:jc w:val="left"/>
    </w:pPr>
    <w:rPr>
      <w:sz w:val="18"/>
      <w:szCs w:val="18"/>
    </w:rPr>
  </w:style>
  <w:style w:type="paragraph" w:styleId="ab">
    <w:name w:val="header"/>
    <w:basedOn w:val="a"/>
    <w:link w:val="ac"/>
    <w:uiPriority w:val="99"/>
    <w:unhideWhenUsed/>
    <w:qFormat/>
    <w:rsid w:val="003B5CF1"/>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uiPriority w:val="99"/>
    <w:unhideWhenUsed/>
    <w:qFormat/>
    <w:rsid w:val="003B5CF1"/>
    <w:pPr>
      <w:spacing w:after="120"/>
      <w:ind w:leftChars="200" w:left="420"/>
    </w:pPr>
    <w:rPr>
      <w:rFonts w:ascii="Times New Roman" w:eastAsia="宋体" w:hAnsi="Times New Roman" w:cs="Times New Roman"/>
      <w:sz w:val="16"/>
      <w:szCs w:val="16"/>
    </w:rPr>
  </w:style>
  <w:style w:type="paragraph" w:styleId="ad">
    <w:name w:val="Normal (Web)"/>
    <w:basedOn w:val="a"/>
    <w:unhideWhenUsed/>
    <w:qFormat/>
    <w:rsid w:val="003B5CF1"/>
    <w:pPr>
      <w:widowControl/>
      <w:spacing w:before="100" w:beforeAutospacing="1" w:after="100" w:afterAutospacing="1"/>
      <w:jc w:val="left"/>
    </w:pPr>
    <w:rPr>
      <w:rFonts w:ascii="宋体" w:eastAsia="宋体" w:hAnsi="宋体" w:cs="宋体"/>
      <w:kern w:val="0"/>
      <w:sz w:val="24"/>
      <w:szCs w:val="24"/>
    </w:rPr>
  </w:style>
  <w:style w:type="paragraph" w:styleId="ae">
    <w:name w:val="Title"/>
    <w:basedOn w:val="a"/>
    <w:next w:val="a"/>
    <w:link w:val="af"/>
    <w:uiPriority w:val="10"/>
    <w:qFormat/>
    <w:rsid w:val="003B5CF1"/>
    <w:pPr>
      <w:spacing w:before="240" w:after="60"/>
      <w:jc w:val="center"/>
      <w:outlineLvl w:val="0"/>
    </w:pPr>
    <w:rPr>
      <w:rFonts w:asciiTheme="majorHAnsi" w:eastAsia="宋体" w:hAnsiTheme="majorHAnsi" w:cstheme="majorBidi"/>
      <w:b/>
      <w:bCs/>
      <w:sz w:val="32"/>
      <w:szCs w:val="32"/>
    </w:rPr>
  </w:style>
  <w:style w:type="paragraph" w:styleId="af0">
    <w:name w:val="annotation subject"/>
    <w:basedOn w:val="a3"/>
    <w:next w:val="a3"/>
    <w:link w:val="af1"/>
    <w:uiPriority w:val="99"/>
    <w:semiHidden/>
    <w:unhideWhenUsed/>
    <w:qFormat/>
    <w:rsid w:val="003B5CF1"/>
    <w:rPr>
      <w:b/>
      <w:bCs/>
    </w:rPr>
  </w:style>
  <w:style w:type="character" w:styleId="af2">
    <w:name w:val="Strong"/>
    <w:basedOn w:val="a0"/>
    <w:uiPriority w:val="22"/>
    <w:qFormat/>
    <w:rsid w:val="003B5CF1"/>
    <w:rPr>
      <w:b/>
      <w:bCs/>
    </w:rPr>
  </w:style>
  <w:style w:type="character" w:styleId="af3">
    <w:name w:val="annotation reference"/>
    <w:basedOn w:val="a0"/>
    <w:uiPriority w:val="99"/>
    <w:unhideWhenUsed/>
    <w:qFormat/>
    <w:rsid w:val="003B5CF1"/>
    <w:rPr>
      <w:sz w:val="21"/>
      <w:szCs w:val="21"/>
    </w:rPr>
  </w:style>
  <w:style w:type="character" w:customStyle="1" w:styleId="ac">
    <w:name w:val="页眉 字符"/>
    <w:basedOn w:val="a0"/>
    <w:link w:val="ab"/>
    <w:uiPriority w:val="99"/>
    <w:qFormat/>
    <w:rsid w:val="003B5CF1"/>
    <w:rPr>
      <w:sz w:val="18"/>
      <w:szCs w:val="18"/>
    </w:rPr>
  </w:style>
  <w:style w:type="character" w:customStyle="1" w:styleId="aa">
    <w:name w:val="页脚 字符"/>
    <w:basedOn w:val="a0"/>
    <w:link w:val="a9"/>
    <w:uiPriority w:val="99"/>
    <w:qFormat/>
    <w:rsid w:val="003B5CF1"/>
    <w:rPr>
      <w:sz w:val="18"/>
      <w:szCs w:val="18"/>
    </w:rPr>
  </w:style>
  <w:style w:type="paragraph" w:styleId="af4">
    <w:name w:val="List Paragraph"/>
    <w:basedOn w:val="a"/>
    <w:link w:val="af5"/>
    <w:uiPriority w:val="34"/>
    <w:qFormat/>
    <w:rsid w:val="003B5CF1"/>
    <w:pPr>
      <w:ind w:firstLineChars="200" w:firstLine="420"/>
    </w:pPr>
  </w:style>
  <w:style w:type="character" w:customStyle="1" w:styleId="a4">
    <w:name w:val="批注文字 字符"/>
    <w:basedOn w:val="a0"/>
    <w:link w:val="a3"/>
    <w:qFormat/>
    <w:rsid w:val="003B5CF1"/>
  </w:style>
  <w:style w:type="character" w:customStyle="1" w:styleId="a8">
    <w:name w:val="批注框文本 字符"/>
    <w:basedOn w:val="a0"/>
    <w:link w:val="a7"/>
    <w:uiPriority w:val="99"/>
    <w:semiHidden/>
    <w:qFormat/>
    <w:rsid w:val="003B5CF1"/>
    <w:rPr>
      <w:sz w:val="18"/>
      <w:szCs w:val="18"/>
    </w:rPr>
  </w:style>
  <w:style w:type="character" w:customStyle="1" w:styleId="af1">
    <w:name w:val="批注主题 字符"/>
    <w:basedOn w:val="a4"/>
    <w:link w:val="af0"/>
    <w:uiPriority w:val="99"/>
    <w:semiHidden/>
    <w:qFormat/>
    <w:rsid w:val="003B5CF1"/>
    <w:rPr>
      <w:b/>
      <w:bCs/>
    </w:rPr>
  </w:style>
  <w:style w:type="character" w:customStyle="1" w:styleId="af">
    <w:name w:val="标题 字符"/>
    <w:basedOn w:val="a0"/>
    <w:link w:val="ae"/>
    <w:uiPriority w:val="10"/>
    <w:qFormat/>
    <w:rsid w:val="003B5CF1"/>
    <w:rPr>
      <w:rFonts w:asciiTheme="majorHAnsi" w:eastAsia="宋体" w:hAnsiTheme="majorHAnsi" w:cstheme="majorBidi"/>
      <w:b/>
      <w:bCs/>
      <w:sz w:val="32"/>
      <w:szCs w:val="32"/>
    </w:rPr>
  </w:style>
  <w:style w:type="character" w:customStyle="1" w:styleId="21">
    <w:name w:val="标题 2 字符"/>
    <w:basedOn w:val="a0"/>
    <w:link w:val="20"/>
    <w:rsid w:val="003B5CF1"/>
    <w:rPr>
      <w:rFonts w:ascii="Arial" w:eastAsia="黑体" w:hAnsi="Arial" w:cs="Times New Roman"/>
      <w:b/>
      <w:bCs/>
      <w:sz w:val="32"/>
      <w:szCs w:val="32"/>
    </w:rPr>
  </w:style>
  <w:style w:type="character" w:customStyle="1" w:styleId="a6">
    <w:name w:val="纯文本 字符"/>
    <w:aliases w:val="普通文字1 字符,小 字符,正 文 1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Char 字符"/>
    <w:basedOn w:val="a0"/>
    <w:link w:val="a5"/>
    <w:qFormat/>
    <w:rsid w:val="003B5CF1"/>
    <w:rPr>
      <w:rFonts w:ascii="宋体" w:eastAsia="宋体" w:hAnsi="Courier New" w:cs="Times New Roman"/>
      <w:kern w:val="0"/>
      <w:sz w:val="20"/>
      <w:szCs w:val="21"/>
    </w:rPr>
  </w:style>
  <w:style w:type="paragraph" w:customStyle="1" w:styleId="af6">
    <w:name w:val="图"/>
    <w:basedOn w:val="a"/>
    <w:qFormat/>
    <w:rsid w:val="003B5CF1"/>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af5">
    <w:name w:val="列表段落 字符"/>
    <w:link w:val="af4"/>
    <w:uiPriority w:val="34"/>
    <w:qFormat/>
    <w:rsid w:val="003B5CF1"/>
  </w:style>
  <w:style w:type="paragraph" w:customStyle="1" w:styleId="4">
    <w:name w:val="样式4"/>
    <w:basedOn w:val="a"/>
    <w:rsid w:val="003B5CF1"/>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34"/>
    <w:qFormat/>
    <w:rsid w:val="003B5CF1"/>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34"/>
    <w:qFormat/>
    <w:locked/>
    <w:rsid w:val="003B5CF1"/>
    <w:rPr>
      <w:rFonts w:ascii="Times New Roman" w:eastAsia="宋体" w:hAnsi="Times New Roman" w:cs="Times New Roman"/>
      <w:szCs w:val="21"/>
    </w:rPr>
  </w:style>
  <w:style w:type="paragraph" w:customStyle="1" w:styleId="Style121">
    <w:name w:val="_Style 121"/>
    <w:basedOn w:val="a"/>
    <w:next w:val="af4"/>
    <w:uiPriority w:val="34"/>
    <w:qFormat/>
    <w:rsid w:val="003B5CF1"/>
    <w:pPr>
      <w:ind w:firstLineChars="200" w:firstLine="420"/>
    </w:pPr>
    <w:rPr>
      <w:rFonts w:ascii="Calibri" w:eastAsia="宋体" w:hAnsi="Calibri" w:cs="Times New Roman"/>
    </w:rPr>
  </w:style>
  <w:style w:type="paragraph" w:customStyle="1" w:styleId="start-font-1">
    <w:name w:val="start-font-1"/>
    <w:basedOn w:val="a"/>
    <w:rsid w:val="003B5CF1"/>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rsid w:val="003B5CF1"/>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rsid w:val="003B5CF1"/>
    <w:rPr>
      <w:rFonts w:ascii="宋体" w:eastAsia="宋体" w:hAnsi="Courier New" w:cs="Times New Roman"/>
      <w:kern w:val="0"/>
      <w:sz w:val="20"/>
      <w:szCs w:val="21"/>
    </w:rPr>
  </w:style>
  <w:style w:type="paragraph" w:customStyle="1" w:styleId="10">
    <w:name w:val="列表段落1"/>
    <w:basedOn w:val="a"/>
    <w:uiPriority w:val="34"/>
    <w:qFormat/>
    <w:rsid w:val="003B5CF1"/>
    <w:pPr>
      <w:ind w:firstLineChars="200" w:firstLine="420"/>
    </w:pPr>
    <w:rPr>
      <w:rFonts w:ascii="Times New Roman" w:eastAsia="宋体" w:hAnsi="Times New Roman" w:cs="Times New Roman"/>
      <w:szCs w:val="24"/>
    </w:rPr>
  </w:style>
  <w:style w:type="character" w:customStyle="1" w:styleId="23">
    <w:name w:val="正文文本缩进 2 字符"/>
    <w:basedOn w:val="a0"/>
    <w:link w:val="22"/>
    <w:uiPriority w:val="99"/>
    <w:rsid w:val="003B5CF1"/>
    <w:rPr>
      <w:rFonts w:ascii="Times New Roman" w:eastAsia="宋体" w:hAnsi="Times New Roman" w:cs="Times New Roman"/>
    </w:rPr>
  </w:style>
  <w:style w:type="character" w:customStyle="1" w:styleId="30">
    <w:name w:val="正文文本缩进 3 字符"/>
    <w:basedOn w:val="a0"/>
    <w:link w:val="3"/>
    <w:uiPriority w:val="99"/>
    <w:rsid w:val="003B5CF1"/>
    <w:rPr>
      <w:rFonts w:ascii="Times New Roman" w:eastAsia="宋体" w:hAnsi="Times New Roman" w:cs="Times New Roman"/>
      <w:sz w:val="16"/>
      <w:szCs w:val="16"/>
    </w:rPr>
  </w:style>
  <w:style w:type="character" w:customStyle="1" w:styleId="font01">
    <w:name w:val="font01"/>
    <w:basedOn w:val="a0"/>
    <w:rsid w:val="003B5CF1"/>
    <w:rPr>
      <w:rFonts w:ascii="宋体" w:eastAsia="宋体" w:hAnsi="宋体" w:cs="宋体" w:hint="eastAsia"/>
      <w:color w:val="000000"/>
      <w:sz w:val="24"/>
      <w:szCs w:val="24"/>
      <w:u w:val="none"/>
    </w:rPr>
  </w:style>
  <w:style w:type="paragraph" w:customStyle="1" w:styleId="Style4">
    <w:name w:val="_Style 4"/>
    <w:basedOn w:val="a"/>
    <w:qFormat/>
    <w:rsid w:val="003B5CF1"/>
    <w:pPr>
      <w:ind w:firstLineChars="200" w:firstLine="420"/>
    </w:pPr>
    <w:rPr>
      <w:rFonts w:ascii="Calibri" w:hAnsi="Calibri" w:cs="Times New Roman"/>
    </w:rPr>
  </w:style>
  <w:style w:type="paragraph" w:customStyle="1" w:styleId="TableParagraph">
    <w:name w:val="Table Paragraph"/>
    <w:basedOn w:val="a"/>
    <w:qFormat/>
    <w:rsid w:val="003B5CF1"/>
    <w:pPr>
      <w:jc w:val="center"/>
    </w:pPr>
    <w:rPr>
      <w:rFonts w:ascii="宋体" w:eastAsia="宋体" w:hAnsi="宋体" w:cs="宋体"/>
      <w:lang w:val="zh-CN" w:bidi="zh-CN"/>
    </w:rPr>
  </w:style>
  <w:style w:type="paragraph" w:styleId="af7">
    <w:name w:val="Normal Indent"/>
    <w:basedOn w:val="a"/>
    <w:rsid w:val="00EC3A24"/>
    <w:pPr>
      <w:ind w:firstLineChars="200" w:firstLine="420"/>
    </w:pPr>
    <w:rPr>
      <w:rFonts w:ascii="Times New Roman" w:eastAsia="宋体" w:hAnsi="Times New Roman" w:cs="Times New Roman"/>
      <w:szCs w:val="24"/>
    </w:rPr>
  </w:style>
  <w:style w:type="paragraph" w:styleId="af8">
    <w:name w:val="Body Text"/>
    <w:basedOn w:val="a"/>
    <w:link w:val="af9"/>
    <w:rsid w:val="00EC3A24"/>
    <w:pPr>
      <w:spacing w:after="120"/>
    </w:pPr>
    <w:rPr>
      <w:rFonts w:ascii="Times New Roman" w:eastAsia="宋体" w:hAnsi="Times New Roman" w:cs="Times New Roman"/>
      <w:szCs w:val="24"/>
    </w:rPr>
  </w:style>
  <w:style w:type="character" w:customStyle="1" w:styleId="af9">
    <w:name w:val="正文文本 字符"/>
    <w:basedOn w:val="a0"/>
    <w:link w:val="af8"/>
    <w:rsid w:val="00EC3A24"/>
    <w:rPr>
      <w:rFonts w:ascii="Times New Roman" w:eastAsia="宋体" w:hAnsi="Times New Roman" w:cs="Times New Roman"/>
      <w:kern w:val="2"/>
      <w:sz w:val="21"/>
      <w:szCs w:val="24"/>
    </w:rPr>
  </w:style>
  <w:style w:type="table" w:styleId="afa">
    <w:name w:val="Table Grid"/>
    <w:basedOn w:val="a1"/>
    <w:uiPriority w:val="39"/>
    <w:qFormat/>
    <w:rsid w:val="00181D2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5">
    <w:name w:val="p15"/>
    <w:basedOn w:val="a"/>
    <w:qFormat/>
    <w:rsid w:val="00F127FD"/>
    <w:pPr>
      <w:widowControl/>
      <w:adjustRightInd w:val="0"/>
      <w:jc w:val="left"/>
    </w:pPr>
    <w:rPr>
      <w:rFonts w:ascii="Arial Unicode MS" w:eastAsia="宋体" w:hAnsi="Arial Unicode MS" w:cs="宋体"/>
      <w:color w:val="000000"/>
      <w:kern w:val="0"/>
      <w:sz w:val="24"/>
      <w:szCs w:val="24"/>
    </w:rPr>
  </w:style>
  <w:style w:type="paragraph" w:customStyle="1" w:styleId="Default">
    <w:name w:val="Default"/>
    <w:rsid w:val="00F127FD"/>
    <w:pPr>
      <w:widowControl w:val="0"/>
      <w:autoSpaceDE w:val="0"/>
      <w:autoSpaceDN w:val="0"/>
      <w:adjustRightInd w:val="0"/>
    </w:pPr>
    <w:rPr>
      <w:rFonts w:ascii="仿宋" w:eastAsia="仿宋" w:cs="仿宋"/>
      <w:color w:val="000000"/>
      <w:sz w:val="24"/>
      <w:szCs w:val="24"/>
    </w:rPr>
  </w:style>
  <w:style w:type="paragraph" w:customStyle="1" w:styleId="Bodytext1">
    <w:name w:val="Body text|1"/>
    <w:basedOn w:val="a"/>
    <w:qFormat/>
    <w:rsid w:val="00E2665C"/>
    <w:pPr>
      <w:jc w:val="left"/>
    </w:pPr>
    <w:rPr>
      <w:rFonts w:ascii="MingLiU" w:eastAsia="MingLiU" w:hAnsi="MingLiU" w:cs="MingLiU"/>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517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2D3017-627A-44A9-BC50-7BE9E65C1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2201</Words>
  <Characters>12547</Characters>
  <Application>Microsoft Office Word</Application>
  <DocSecurity>0</DocSecurity>
  <Lines>104</Lines>
  <Paragraphs>29</Paragraphs>
  <ScaleCrop>false</ScaleCrop>
  <Company>Sky123.Org</Company>
  <LinksUpToDate>false</LinksUpToDate>
  <CharactersWithSpaces>14719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Administrator</cp:lastModifiedBy>
  <cp:revision>2</cp:revision>
  <cp:lastPrinted>2018-10-16T04:01:00Z</cp:lastPrinted>
  <dcterms:created xsi:type="dcterms:W3CDTF">2023-08-02T02:40:00Z</dcterms:created>
  <dcterms:modified xsi:type="dcterms:W3CDTF">2023-08-02T02:40:00Z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A95F294007034857BBC4E4C2F22223A8</vt:lpwstr>
  </property>
</Properties>
</file>